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273" w:type="pct"/>
        <w:tblLook w:val="0020" w:firstRow="1" w:lastRow="0" w:firstColumn="0" w:lastColumn="0" w:noHBand="0" w:noVBand="0"/>
      </w:tblPr>
      <w:tblGrid>
        <w:gridCol w:w="1316"/>
        <w:gridCol w:w="2487"/>
        <w:gridCol w:w="2635"/>
        <w:gridCol w:w="1187"/>
        <w:gridCol w:w="904"/>
        <w:gridCol w:w="1218"/>
      </w:tblGrid>
      <w:tr w:rsidR="0092607F" w:rsidRPr="00554241" w14:paraId="7D7B407A" w14:textId="77777777" w:rsidTr="00864F69">
        <w:trPr>
          <w:gridAfter w:val="2"/>
          <w:wAfter w:w="1144" w:type="pct"/>
          <w:trHeight w:val="645"/>
        </w:trPr>
        <w:tc>
          <w:tcPr>
            <w:tcW w:w="675" w:type="pct"/>
            <w:tcBorders>
              <w:bottom w:val="single" w:sz="4" w:space="0" w:color="auto"/>
            </w:tcBorders>
            <w:shd w:val="clear" w:color="auto" w:fill="auto"/>
          </w:tcPr>
          <w:p w14:paraId="528DA12E" w14:textId="66149F83" w:rsidR="0092607F" w:rsidRDefault="0092607F" w:rsidP="00144E5D">
            <w:pPr>
              <w:pStyle w:val="Default"/>
              <w:rPr>
                <w:rFonts w:asciiTheme="minorHAnsi" w:hAnsiTheme="minorHAnsi" w:cstheme="minorHAnsi"/>
                <w:b/>
                <w:bCs/>
                <w:sz w:val="22"/>
                <w:szCs w:val="22"/>
              </w:rPr>
            </w:pPr>
            <w:r>
              <w:rPr>
                <w:rFonts w:asciiTheme="minorHAnsi" w:hAnsiTheme="minorHAnsi" w:cstheme="minorHAnsi"/>
                <w:b/>
                <w:bCs/>
                <w:sz w:val="22"/>
                <w:szCs w:val="22"/>
              </w:rPr>
              <w:t>Crown Lane Free Methodist Church, Bartle.</w:t>
            </w:r>
          </w:p>
          <w:p w14:paraId="3DA21A1E" w14:textId="6A6A3BF5" w:rsidR="0092607F" w:rsidRDefault="00864F69" w:rsidP="00144E5D">
            <w:pPr>
              <w:pStyle w:val="Default"/>
              <w:rPr>
                <w:rFonts w:asciiTheme="minorHAnsi" w:hAnsiTheme="minorHAnsi" w:cstheme="minorHAnsi"/>
                <w:b/>
                <w:bCs/>
                <w:sz w:val="22"/>
                <w:szCs w:val="22"/>
              </w:rPr>
            </w:pPr>
            <w:r>
              <w:rPr>
                <w:rFonts w:asciiTheme="minorHAnsi" w:hAnsiTheme="minorHAnsi" w:cstheme="minorHAnsi"/>
                <w:b/>
                <w:bCs/>
                <w:sz w:val="22"/>
                <w:szCs w:val="22"/>
              </w:rPr>
              <w:t>Outside services.</w:t>
            </w:r>
          </w:p>
        </w:tc>
        <w:tc>
          <w:tcPr>
            <w:tcW w:w="1331" w:type="pct"/>
            <w:tcBorders>
              <w:bottom w:val="single" w:sz="4" w:space="0" w:color="auto"/>
            </w:tcBorders>
            <w:shd w:val="clear" w:color="auto" w:fill="auto"/>
          </w:tcPr>
          <w:p w14:paraId="2A54F5C9" w14:textId="77777777" w:rsidR="0092607F" w:rsidRDefault="0092607F" w:rsidP="0092607F">
            <w:pPr>
              <w:rPr>
                <w:rFonts w:cstheme="minorHAnsi"/>
                <w:b/>
                <w:bCs/>
                <w:sz w:val="24"/>
                <w:szCs w:val="24"/>
              </w:rPr>
            </w:pPr>
            <w:r>
              <w:rPr>
                <w:rFonts w:cstheme="minorHAnsi"/>
                <w:b/>
                <w:bCs/>
                <w:sz w:val="24"/>
                <w:szCs w:val="24"/>
              </w:rPr>
              <w:t>Assessor’s name:</w:t>
            </w:r>
          </w:p>
          <w:p w14:paraId="1865EBED" w14:textId="77777777" w:rsidR="0092607F" w:rsidRDefault="0092607F" w:rsidP="0092607F">
            <w:pPr>
              <w:rPr>
                <w:rFonts w:cstheme="minorHAnsi"/>
                <w:b/>
                <w:bCs/>
                <w:sz w:val="24"/>
                <w:szCs w:val="24"/>
              </w:rPr>
            </w:pPr>
            <w:r>
              <w:rPr>
                <w:rFonts w:cstheme="minorHAnsi"/>
                <w:b/>
                <w:bCs/>
                <w:sz w:val="24"/>
                <w:szCs w:val="24"/>
              </w:rPr>
              <w:t>Derek Rosendale</w:t>
            </w:r>
          </w:p>
          <w:p w14:paraId="191896A7" w14:textId="77777777" w:rsidR="0092607F" w:rsidRDefault="0092607F" w:rsidP="0092607F">
            <w:pPr>
              <w:rPr>
                <w:rFonts w:cstheme="minorHAnsi"/>
                <w:b/>
                <w:bCs/>
                <w:sz w:val="24"/>
                <w:szCs w:val="24"/>
              </w:rPr>
            </w:pPr>
            <w:r>
              <w:rPr>
                <w:rFonts w:cstheme="minorHAnsi"/>
                <w:b/>
                <w:bCs/>
                <w:sz w:val="24"/>
                <w:szCs w:val="24"/>
              </w:rPr>
              <w:t xml:space="preserve">Pastor D. </w:t>
            </w:r>
            <w:proofErr w:type="spellStart"/>
            <w:r>
              <w:rPr>
                <w:rFonts w:cstheme="minorHAnsi"/>
                <w:b/>
                <w:bCs/>
                <w:sz w:val="24"/>
                <w:szCs w:val="24"/>
              </w:rPr>
              <w:t>Lurrie</w:t>
            </w:r>
            <w:proofErr w:type="spellEnd"/>
          </w:p>
          <w:p w14:paraId="0ED0D5D5" w14:textId="77777777" w:rsidR="0092607F" w:rsidRDefault="0092607F" w:rsidP="00144E5D">
            <w:pPr>
              <w:pStyle w:val="Default"/>
              <w:rPr>
                <w:rFonts w:asciiTheme="minorHAnsi" w:hAnsiTheme="minorHAnsi" w:cstheme="minorHAnsi"/>
                <w:sz w:val="22"/>
                <w:szCs w:val="22"/>
              </w:rPr>
            </w:pPr>
          </w:p>
        </w:tc>
        <w:tc>
          <w:tcPr>
            <w:tcW w:w="1407" w:type="pct"/>
            <w:tcBorders>
              <w:bottom w:val="single" w:sz="4" w:space="0" w:color="auto"/>
            </w:tcBorders>
            <w:shd w:val="clear" w:color="auto" w:fill="auto"/>
          </w:tcPr>
          <w:p w14:paraId="3249FAF1" w14:textId="77777777" w:rsidR="0092607F" w:rsidRPr="00472E5B" w:rsidRDefault="0092607F" w:rsidP="0092607F">
            <w:pPr>
              <w:pStyle w:val="Default"/>
              <w:rPr>
                <w:rFonts w:asciiTheme="minorHAnsi" w:hAnsiTheme="minorHAnsi" w:cstheme="minorHAnsi"/>
                <w:b/>
                <w:bCs/>
                <w:color w:val="auto"/>
                <w:sz w:val="22"/>
                <w:szCs w:val="22"/>
              </w:rPr>
            </w:pPr>
            <w:r w:rsidRPr="00472E5B">
              <w:rPr>
                <w:rFonts w:asciiTheme="minorHAnsi" w:hAnsiTheme="minorHAnsi" w:cstheme="minorHAnsi"/>
                <w:b/>
                <w:bCs/>
                <w:color w:val="auto"/>
                <w:sz w:val="22"/>
                <w:szCs w:val="22"/>
              </w:rPr>
              <w:t>Date completed:</w:t>
            </w:r>
          </w:p>
          <w:p w14:paraId="5B2CD0E2" w14:textId="77777777" w:rsidR="0092607F" w:rsidRPr="00472E5B" w:rsidRDefault="0092607F" w:rsidP="0092607F">
            <w:pPr>
              <w:pStyle w:val="Default"/>
              <w:rPr>
                <w:rFonts w:asciiTheme="minorHAnsi" w:hAnsiTheme="minorHAnsi" w:cstheme="minorHAnsi"/>
                <w:b/>
                <w:bCs/>
                <w:color w:val="auto"/>
                <w:sz w:val="22"/>
                <w:szCs w:val="22"/>
              </w:rPr>
            </w:pPr>
          </w:p>
          <w:p w14:paraId="7CA7F330" w14:textId="0EAE9C79" w:rsidR="0092607F" w:rsidRPr="00F819D7" w:rsidRDefault="00472E5B" w:rsidP="00144E5D">
            <w:pPr>
              <w:pStyle w:val="Default"/>
              <w:rPr>
                <w:rFonts w:asciiTheme="minorHAnsi" w:hAnsiTheme="minorHAnsi" w:cstheme="minorHAnsi"/>
                <w:color w:val="auto"/>
                <w:sz w:val="22"/>
                <w:szCs w:val="22"/>
              </w:rPr>
            </w:pPr>
            <w:r w:rsidRPr="00472E5B">
              <w:rPr>
                <w:rFonts w:asciiTheme="minorHAnsi" w:hAnsiTheme="minorHAnsi" w:cstheme="minorHAnsi"/>
                <w:b/>
                <w:bCs/>
                <w:color w:val="auto"/>
                <w:sz w:val="22"/>
                <w:szCs w:val="22"/>
              </w:rPr>
              <w:t>1</w:t>
            </w:r>
            <w:r w:rsidR="007F2CBB">
              <w:rPr>
                <w:rFonts w:asciiTheme="minorHAnsi" w:hAnsiTheme="minorHAnsi" w:cstheme="minorHAnsi"/>
                <w:b/>
                <w:bCs/>
                <w:color w:val="auto"/>
                <w:sz w:val="22"/>
                <w:szCs w:val="22"/>
              </w:rPr>
              <w:t>8</w:t>
            </w:r>
            <w:r w:rsidRPr="00472E5B">
              <w:rPr>
                <w:rFonts w:asciiTheme="minorHAnsi" w:hAnsiTheme="minorHAnsi" w:cstheme="minorHAnsi"/>
                <w:b/>
                <w:bCs/>
                <w:color w:val="auto"/>
                <w:sz w:val="22"/>
                <w:szCs w:val="22"/>
              </w:rPr>
              <w:t>/7/2020</w:t>
            </w:r>
          </w:p>
        </w:tc>
        <w:tc>
          <w:tcPr>
            <w:tcW w:w="443" w:type="pct"/>
            <w:tcBorders>
              <w:bottom w:val="single" w:sz="4" w:space="0" w:color="auto"/>
            </w:tcBorders>
            <w:shd w:val="clear" w:color="auto" w:fill="auto"/>
          </w:tcPr>
          <w:p w14:paraId="7EBD5689" w14:textId="77777777" w:rsidR="0092607F" w:rsidRPr="00472E5B" w:rsidRDefault="0092607F" w:rsidP="0092607F">
            <w:pPr>
              <w:pStyle w:val="Default"/>
              <w:rPr>
                <w:rFonts w:asciiTheme="minorHAnsi" w:hAnsiTheme="minorHAnsi" w:cstheme="minorHAnsi"/>
                <w:b/>
                <w:bCs/>
                <w:color w:val="auto"/>
                <w:sz w:val="22"/>
                <w:szCs w:val="22"/>
              </w:rPr>
            </w:pPr>
            <w:r w:rsidRPr="00472E5B">
              <w:rPr>
                <w:rFonts w:asciiTheme="minorHAnsi" w:hAnsiTheme="minorHAnsi" w:cstheme="minorHAnsi"/>
                <w:b/>
                <w:bCs/>
                <w:color w:val="auto"/>
                <w:sz w:val="22"/>
                <w:szCs w:val="22"/>
              </w:rPr>
              <w:t>Review date:</w:t>
            </w:r>
          </w:p>
          <w:p w14:paraId="40ADB9AF" w14:textId="0EB63214" w:rsidR="0092607F" w:rsidRPr="00472E5B" w:rsidRDefault="00472E5B" w:rsidP="0092607F">
            <w:pPr>
              <w:pStyle w:val="Default"/>
              <w:rPr>
                <w:rFonts w:asciiTheme="minorHAnsi" w:hAnsiTheme="minorHAnsi" w:cstheme="minorHAnsi"/>
                <w:b/>
                <w:bCs/>
                <w:color w:val="auto"/>
                <w:sz w:val="22"/>
                <w:szCs w:val="22"/>
              </w:rPr>
            </w:pPr>
            <w:r w:rsidRPr="00472E5B">
              <w:rPr>
                <w:rFonts w:asciiTheme="minorHAnsi" w:hAnsiTheme="minorHAnsi" w:cstheme="minorHAnsi"/>
                <w:b/>
                <w:bCs/>
                <w:color w:val="auto"/>
                <w:sz w:val="22"/>
                <w:szCs w:val="22"/>
              </w:rPr>
              <w:t>20/7/2020</w:t>
            </w:r>
          </w:p>
          <w:p w14:paraId="1C8A3761" w14:textId="77777777" w:rsidR="0092607F" w:rsidRPr="00472E5B" w:rsidRDefault="0092607F" w:rsidP="00144E5D">
            <w:pPr>
              <w:pStyle w:val="Default"/>
              <w:rPr>
                <w:rFonts w:asciiTheme="minorHAnsi" w:hAnsiTheme="minorHAnsi" w:cstheme="minorHAnsi"/>
                <w:b/>
                <w:bCs/>
                <w:color w:val="auto"/>
                <w:sz w:val="22"/>
                <w:szCs w:val="22"/>
              </w:rPr>
            </w:pPr>
          </w:p>
        </w:tc>
      </w:tr>
      <w:tr w:rsidR="00DA30BC" w:rsidRPr="00554241" w14:paraId="5347D36A" w14:textId="77777777" w:rsidTr="00864F69">
        <w:trPr>
          <w:gridAfter w:val="2"/>
          <w:wAfter w:w="1144" w:type="pct"/>
          <w:trHeight w:val="645"/>
        </w:trPr>
        <w:tc>
          <w:tcPr>
            <w:tcW w:w="675" w:type="pct"/>
            <w:tcBorders>
              <w:left w:val="nil"/>
              <w:right w:val="nil"/>
            </w:tcBorders>
            <w:shd w:val="clear" w:color="auto" w:fill="auto"/>
          </w:tcPr>
          <w:p w14:paraId="7D84BF16" w14:textId="77777777" w:rsidR="00DA30BC" w:rsidRDefault="00DA30BC" w:rsidP="00144E5D">
            <w:pPr>
              <w:pStyle w:val="Default"/>
              <w:rPr>
                <w:rFonts w:asciiTheme="minorHAnsi" w:hAnsiTheme="minorHAnsi" w:cstheme="minorHAnsi"/>
                <w:b/>
                <w:bCs/>
                <w:sz w:val="22"/>
                <w:szCs w:val="22"/>
              </w:rPr>
            </w:pPr>
          </w:p>
        </w:tc>
        <w:tc>
          <w:tcPr>
            <w:tcW w:w="1331" w:type="pct"/>
            <w:tcBorders>
              <w:left w:val="nil"/>
              <w:right w:val="nil"/>
            </w:tcBorders>
            <w:shd w:val="clear" w:color="auto" w:fill="auto"/>
          </w:tcPr>
          <w:p w14:paraId="68A3A06E" w14:textId="77777777" w:rsidR="00DA30BC" w:rsidRDefault="00DA30BC" w:rsidP="0092607F">
            <w:pPr>
              <w:rPr>
                <w:rFonts w:cstheme="minorHAnsi"/>
                <w:b/>
                <w:bCs/>
                <w:sz w:val="24"/>
                <w:szCs w:val="24"/>
              </w:rPr>
            </w:pPr>
          </w:p>
        </w:tc>
        <w:tc>
          <w:tcPr>
            <w:tcW w:w="1407" w:type="pct"/>
            <w:tcBorders>
              <w:left w:val="nil"/>
              <w:right w:val="nil"/>
            </w:tcBorders>
            <w:shd w:val="clear" w:color="auto" w:fill="auto"/>
          </w:tcPr>
          <w:p w14:paraId="684E9C76" w14:textId="77777777" w:rsidR="00DA30BC" w:rsidRPr="0092607F" w:rsidRDefault="00DA30BC" w:rsidP="0092607F">
            <w:pPr>
              <w:pStyle w:val="Default"/>
              <w:rPr>
                <w:rFonts w:asciiTheme="minorHAnsi" w:hAnsiTheme="minorHAnsi" w:cstheme="minorHAnsi"/>
                <w:color w:val="auto"/>
                <w:sz w:val="22"/>
                <w:szCs w:val="22"/>
              </w:rPr>
            </w:pPr>
          </w:p>
        </w:tc>
        <w:tc>
          <w:tcPr>
            <w:tcW w:w="443" w:type="pct"/>
            <w:tcBorders>
              <w:left w:val="nil"/>
              <w:right w:val="nil"/>
            </w:tcBorders>
            <w:shd w:val="clear" w:color="auto" w:fill="auto"/>
          </w:tcPr>
          <w:p w14:paraId="2AD5486A" w14:textId="77777777" w:rsidR="00DA30BC" w:rsidRPr="0092607F" w:rsidRDefault="00DA30BC" w:rsidP="0092607F">
            <w:pPr>
              <w:pStyle w:val="Default"/>
              <w:rPr>
                <w:rFonts w:asciiTheme="minorHAnsi" w:hAnsiTheme="minorHAnsi" w:cstheme="minorHAnsi"/>
                <w:color w:val="auto"/>
                <w:sz w:val="22"/>
                <w:szCs w:val="22"/>
              </w:rPr>
            </w:pPr>
          </w:p>
        </w:tc>
      </w:tr>
      <w:tr w:rsidR="00DA30BC" w:rsidRPr="00554241" w14:paraId="22B79479" w14:textId="77777777" w:rsidTr="00864F69">
        <w:trPr>
          <w:trHeight w:val="311"/>
          <w:tblHeader/>
        </w:trPr>
        <w:tc>
          <w:tcPr>
            <w:tcW w:w="675" w:type="pct"/>
            <w:shd w:val="clear" w:color="auto" w:fill="auto"/>
          </w:tcPr>
          <w:p w14:paraId="7A124504" w14:textId="77777777" w:rsidR="0092607F" w:rsidRPr="00554241" w:rsidRDefault="0092607F" w:rsidP="00144E5D">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Area of Focus </w:t>
            </w:r>
          </w:p>
        </w:tc>
        <w:tc>
          <w:tcPr>
            <w:tcW w:w="1331" w:type="pct"/>
            <w:shd w:val="clear" w:color="auto" w:fill="auto"/>
          </w:tcPr>
          <w:p w14:paraId="29EE9D18" w14:textId="77777777" w:rsidR="0092607F" w:rsidRPr="00554241" w:rsidRDefault="0092607F" w:rsidP="00144E5D">
            <w:pPr>
              <w:pStyle w:val="Default"/>
              <w:rPr>
                <w:rFonts w:asciiTheme="minorHAnsi" w:hAnsiTheme="minorHAnsi" w:cstheme="minorHAnsi"/>
                <w:sz w:val="22"/>
                <w:szCs w:val="22"/>
              </w:rPr>
            </w:pPr>
            <w:r w:rsidRPr="00554241">
              <w:rPr>
                <w:rFonts w:asciiTheme="minorHAnsi" w:hAnsiTheme="minorHAnsi" w:cstheme="minorHAnsi"/>
                <w:b/>
                <w:bCs/>
                <w:sz w:val="22"/>
                <w:szCs w:val="22"/>
              </w:rPr>
              <w:t xml:space="preserve">Controls required </w:t>
            </w:r>
          </w:p>
        </w:tc>
        <w:tc>
          <w:tcPr>
            <w:tcW w:w="1407" w:type="pct"/>
            <w:shd w:val="clear" w:color="auto" w:fill="auto"/>
          </w:tcPr>
          <w:p w14:paraId="420D7843" w14:textId="77777777" w:rsidR="0092607F" w:rsidRPr="00554241" w:rsidRDefault="0092607F" w:rsidP="00144E5D">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Additional information</w:t>
            </w:r>
          </w:p>
        </w:tc>
        <w:tc>
          <w:tcPr>
            <w:tcW w:w="962" w:type="pct"/>
            <w:gridSpan w:val="2"/>
            <w:shd w:val="clear" w:color="auto" w:fill="auto"/>
          </w:tcPr>
          <w:p w14:paraId="19CB7450" w14:textId="77777777" w:rsidR="0092607F" w:rsidRPr="00554241" w:rsidRDefault="0092607F" w:rsidP="00144E5D">
            <w:pPr>
              <w:pStyle w:val="Default"/>
              <w:rPr>
                <w:rFonts w:asciiTheme="minorHAnsi" w:hAnsiTheme="minorHAnsi" w:cstheme="minorHAnsi"/>
                <w:b/>
                <w:bCs/>
                <w:sz w:val="22"/>
                <w:szCs w:val="22"/>
              </w:rPr>
            </w:pPr>
            <w:r w:rsidRPr="00554241">
              <w:rPr>
                <w:rFonts w:asciiTheme="minorHAnsi" w:hAnsiTheme="minorHAnsi" w:cstheme="minorHAnsi"/>
                <w:b/>
                <w:bCs/>
                <w:sz w:val="22"/>
                <w:szCs w:val="22"/>
              </w:rPr>
              <w:t>Action by who</w:t>
            </w:r>
            <w:r>
              <w:rPr>
                <w:rFonts w:asciiTheme="minorHAnsi" w:hAnsiTheme="minorHAnsi" w:cstheme="minorHAnsi"/>
                <w:b/>
                <w:bCs/>
                <w:sz w:val="22"/>
                <w:szCs w:val="22"/>
              </w:rPr>
              <w:t>m</w:t>
            </w:r>
            <w:r w:rsidRPr="00554241">
              <w:rPr>
                <w:rFonts w:asciiTheme="minorHAnsi" w:hAnsiTheme="minorHAnsi" w:cstheme="minorHAnsi"/>
                <w:b/>
                <w:bCs/>
                <w:sz w:val="22"/>
                <w:szCs w:val="22"/>
              </w:rPr>
              <w:t>?</w:t>
            </w:r>
          </w:p>
        </w:tc>
        <w:tc>
          <w:tcPr>
            <w:tcW w:w="625" w:type="pct"/>
            <w:shd w:val="clear" w:color="auto" w:fill="auto"/>
          </w:tcPr>
          <w:p w14:paraId="2D39EFF7" w14:textId="77777777" w:rsidR="0092607F" w:rsidRPr="00554241" w:rsidRDefault="0092607F" w:rsidP="00144E5D">
            <w:pPr>
              <w:pStyle w:val="Default"/>
              <w:rPr>
                <w:rFonts w:asciiTheme="minorHAnsi" w:hAnsiTheme="minorHAnsi" w:cstheme="minorHAnsi"/>
                <w:color w:val="auto"/>
                <w:sz w:val="22"/>
                <w:szCs w:val="22"/>
              </w:rPr>
            </w:pPr>
            <w:r w:rsidRPr="00554241">
              <w:rPr>
                <w:rFonts w:asciiTheme="minorHAnsi" w:hAnsiTheme="minorHAnsi" w:cstheme="minorHAnsi"/>
                <w:b/>
                <w:bCs/>
                <w:sz w:val="22"/>
                <w:szCs w:val="22"/>
              </w:rPr>
              <w:t xml:space="preserve">Completed – date and name </w:t>
            </w:r>
          </w:p>
        </w:tc>
      </w:tr>
      <w:tr w:rsidR="00DA30BC" w:rsidRPr="00554241" w14:paraId="3FDC57F7" w14:textId="77777777" w:rsidTr="00864F69">
        <w:trPr>
          <w:trHeight w:val="645"/>
        </w:trPr>
        <w:tc>
          <w:tcPr>
            <w:tcW w:w="675" w:type="pct"/>
            <w:shd w:val="clear" w:color="auto" w:fill="auto"/>
          </w:tcPr>
          <w:p w14:paraId="6D6DCA8D" w14:textId="77777777" w:rsidR="0092607F" w:rsidRPr="00554241" w:rsidRDefault="0092607F" w:rsidP="00144E5D">
            <w:pPr>
              <w:pStyle w:val="Default"/>
              <w:rPr>
                <w:rFonts w:asciiTheme="minorHAnsi" w:hAnsiTheme="minorHAnsi" w:cstheme="minorHAnsi"/>
                <w:b/>
                <w:bCs/>
                <w:sz w:val="22"/>
                <w:szCs w:val="22"/>
              </w:rPr>
            </w:pPr>
            <w:r>
              <w:rPr>
                <w:rFonts w:asciiTheme="minorHAnsi" w:hAnsiTheme="minorHAnsi" w:cstheme="minorHAnsi"/>
                <w:b/>
                <w:bCs/>
                <w:sz w:val="22"/>
                <w:szCs w:val="22"/>
              </w:rPr>
              <w:t>Preparation for outside services</w:t>
            </w:r>
          </w:p>
        </w:tc>
        <w:tc>
          <w:tcPr>
            <w:tcW w:w="1331" w:type="pct"/>
            <w:shd w:val="clear" w:color="auto" w:fill="auto"/>
          </w:tcPr>
          <w:p w14:paraId="280073B1" w14:textId="77777777" w:rsidR="0092607F" w:rsidRPr="00554241" w:rsidRDefault="0092607F" w:rsidP="00144E5D">
            <w:pPr>
              <w:pStyle w:val="Default"/>
              <w:rPr>
                <w:rFonts w:asciiTheme="minorHAnsi" w:hAnsiTheme="minorHAnsi" w:cstheme="minorHAnsi"/>
                <w:sz w:val="22"/>
                <w:szCs w:val="22"/>
              </w:rPr>
            </w:pPr>
            <w:r>
              <w:rPr>
                <w:rFonts w:asciiTheme="minorHAnsi" w:hAnsiTheme="minorHAnsi" w:cstheme="minorHAnsi"/>
                <w:sz w:val="22"/>
                <w:szCs w:val="22"/>
              </w:rPr>
              <w:t>Outside services will need to conform to safe distancing rules.</w:t>
            </w:r>
          </w:p>
        </w:tc>
        <w:tc>
          <w:tcPr>
            <w:tcW w:w="1407" w:type="pct"/>
            <w:shd w:val="clear" w:color="auto" w:fill="auto"/>
          </w:tcPr>
          <w:p w14:paraId="6AE9351C" w14:textId="77777777" w:rsidR="00F017EE" w:rsidRDefault="00720549"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members of the congregation will be told not to attend</w:t>
            </w:r>
            <w:r w:rsidR="00F017EE">
              <w:rPr>
                <w:rFonts w:asciiTheme="minorHAnsi" w:hAnsiTheme="minorHAnsi" w:cstheme="minorHAnsi"/>
                <w:color w:val="auto"/>
                <w:sz w:val="22"/>
                <w:szCs w:val="22"/>
              </w:rPr>
              <w:t xml:space="preserve"> if they have any Corona virus symptoms.</w:t>
            </w:r>
          </w:p>
          <w:p w14:paraId="01FBDDC3" w14:textId="77777777" w:rsidR="00F017EE" w:rsidRDefault="00F017EE" w:rsidP="00144E5D">
            <w:pPr>
              <w:pStyle w:val="Default"/>
              <w:rPr>
                <w:rFonts w:asciiTheme="minorHAnsi" w:hAnsiTheme="minorHAnsi" w:cstheme="minorHAnsi"/>
                <w:color w:val="auto"/>
                <w:sz w:val="22"/>
                <w:szCs w:val="22"/>
              </w:rPr>
            </w:pPr>
          </w:p>
          <w:p w14:paraId="13205A50" w14:textId="77777777" w:rsidR="00F017EE" w:rsidRDefault="00F017EE" w:rsidP="00144E5D">
            <w:pPr>
              <w:pStyle w:val="Default"/>
              <w:rPr>
                <w:rFonts w:asciiTheme="minorHAnsi" w:hAnsiTheme="minorHAnsi" w:cstheme="minorHAnsi"/>
                <w:color w:val="auto"/>
                <w:sz w:val="22"/>
                <w:szCs w:val="22"/>
              </w:rPr>
            </w:pPr>
          </w:p>
          <w:p w14:paraId="2DE64DB5" w14:textId="77777777" w:rsidR="00F017EE" w:rsidRDefault="00F017EE" w:rsidP="00144E5D">
            <w:pPr>
              <w:pStyle w:val="Default"/>
              <w:rPr>
                <w:rFonts w:asciiTheme="minorHAnsi" w:hAnsiTheme="minorHAnsi" w:cstheme="minorHAnsi"/>
                <w:color w:val="auto"/>
                <w:sz w:val="22"/>
                <w:szCs w:val="22"/>
              </w:rPr>
            </w:pPr>
          </w:p>
          <w:p w14:paraId="1E574317" w14:textId="5B357C16" w:rsidR="00F017EE" w:rsidRDefault="00F017EE"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Should any member of the congregation be taken ill during the service they will be initially attended to by the First Aider who will ensure they are isolated from others. If the First Aider considers that the individual has Corona virus symptoms, an Ambulance will be </w:t>
            </w:r>
            <w:proofErr w:type="gramStart"/>
            <w:r>
              <w:rPr>
                <w:rFonts w:asciiTheme="minorHAnsi" w:hAnsiTheme="minorHAnsi" w:cstheme="minorHAnsi"/>
                <w:color w:val="auto"/>
                <w:sz w:val="22"/>
                <w:szCs w:val="22"/>
              </w:rPr>
              <w:t>called</w:t>
            </w:r>
            <w:proofErr w:type="gramEnd"/>
            <w:r>
              <w:rPr>
                <w:rFonts w:asciiTheme="minorHAnsi" w:hAnsiTheme="minorHAnsi" w:cstheme="minorHAnsi"/>
                <w:color w:val="auto"/>
                <w:sz w:val="22"/>
                <w:szCs w:val="22"/>
              </w:rPr>
              <w:t xml:space="preserve"> and Government guidelines followed.</w:t>
            </w:r>
          </w:p>
          <w:p w14:paraId="34631981" w14:textId="36C428A0"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Car park will be marked out with car spaces. No go zones will also be marked.</w:t>
            </w:r>
          </w:p>
          <w:p w14:paraId="58D63949" w14:textId="77777777"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Cars will be parked by stewards and will observe a last in first out system.</w:t>
            </w:r>
            <w:r>
              <w:rPr>
                <w:rFonts w:asciiTheme="minorHAnsi" w:hAnsiTheme="minorHAnsi" w:cstheme="minorHAnsi"/>
                <w:color w:val="auto"/>
                <w:sz w:val="22"/>
                <w:szCs w:val="22"/>
              </w:rPr>
              <w:t xml:space="preserve"> (see separate car park plan.)</w:t>
            </w:r>
          </w:p>
          <w:p w14:paraId="2D60940A" w14:textId="77777777"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Sound equipment will be cleaned before and after use.</w:t>
            </w:r>
          </w:p>
          <w:p w14:paraId="6D1C1A66" w14:textId="77777777"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 xml:space="preserve">Any microphones used will be cleaned. If anyone other than the Pastor uses a mic, this will be a different mic set a safe distance from the Pastor and sound technicians. It </w:t>
            </w:r>
            <w:r w:rsidRPr="00F819D7">
              <w:rPr>
                <w:rFonts w:asciiTheme="minorHAnsi" w:hAnsiTheme="minorHAnsi" w:cstheme="minorHAnsi"/>
                <w:color w:val="auto"/>
                <w:sz w:val="22"/>
                <w:szCs w:val="22"/>
              </w:rPr>
              <w:lastRenderedPageBreak/>
              <w:t>will be sanitised between each use.</w:t>
            </w:r>
          </w:p>
          <w:p w14:paraId="6A2DA1EE" w14:textId="77777777"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People may bring their own chair to sit on next to their car or they may sit in their car.</w:t>
            </w:r>
          </w:p>
          <w:p w14:paraId="73AA106F" w14:textId="77777777" w:rsidR="0092607F" w:rsidRPr="00F819D7"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People who have walked to church will be seated in a socially distanced marked out area.</w:t>
            </w:r>
          </w:p>
          <w:p w14:paraId="5E455E85" w14:textId="6520770E" w:rsidR="0092607F" w:rsidRDefault="00DA30BC"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Government guidelines advise against singing outside. Singing in cars is acceptable.</w:t>
            </w:r>
          </w:p>
          <w:p w14:paraId="5243E7D7" w14:textId="143B050A" w:rsidR="0092607F" w:rsidRDefault="0092607F" w:rsidP="00144E5D">
            <w:pPr>
              <w:pStyle w:val="Default"/>
              <w:rPr>
                <w:rFonts w:asciiTheme="minorHAnsi" w:hAnsiTheme="minorHAnsi" w:cstheme="minorHAnsi"/>
                <w:color w:val="auto"/>
                <w:sz w:val="22"/>
                <w:szCs w:val="22"/>
              </w:rPr>
            </w:pPr>
            <w:r w:rsidRPr="00F819D7">
              <w:rPr>
                <w:rFonts w:asciiTheme="minorHAnsi" w:hAnsiTheme="minorHAnsi" w:cstheme="minorHAnsi"/>
                <w:color w:val="auto"/>
                <w:sz w:val="22"/>
                <w:szCs w:val="22"/>
              </w:rPr>
              <w:t>Use of the toilets will be according to the procedures set out in this assessment.</w:t>
            </w:r>
          </w:p>
          <w:p w14:paraId="2647F93F" w14:textId="424A97CF" w:rsidR="00DA30BC" w:rsidRPr="00F819D7" w:rsidRDefault="002C7C6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An offering box will be placed near to the church front door. The box will be removed after the service and </w:t>
            </w:r>
            <w:proofErr w:type="gramStart"/>
            <w:r>
              <w:rPr>
                <w:rFonts w:asciiTheme="minorHAnsi" w:hAnsiTheme="minorHAnsi" w:cstheme="minorHAnsi"/>
                <w:color w:val="auto"/>
                <w:sz w:val="22"/>
                <w:szCs w:val="22"/>
              </w:rPr>
              <w:t>stored, and</w:t>
            </w:r>
            <w:proofErr w:type="gramEnd"/>
            <w:r>
              <w:rPr>
                <w:rFonts w:asciiTheme="minorHAnsi" w:hAnsiTheme="minorHAnsi" w:cstheme="minorHAnsi"/>
                <w:color w:val="auto"/>
                <w:sz w:val="22"/>
                <w:szCs w:val="22"/>
              </w:rPr>
              <w:t xml:space="preserve"> opened after 72 hours have passed.</w:t>
            </w:r>
          </w:p>
        </w:tc>
        <w:tc>
          <w:tcPr>
            <w:tcW w:w="962" w:type="pct"/>
            <w:gridSpan w:val="2"/>
            <w:shd w:val="clear" w:color="auto" w:fill="auto"/>
          </w:tcPr>
          <w:p w14:paraId="3231B310" w14:textId="77777777" w:rsidR="0092607F" w:rsidRDefault="009260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Pastor and Stewards to mark out car park.</w:t>
            </w:r>
          </w:p>
          <w:p w14:paraId="1448C91C" w14:textId="77777777" w:rsidR="0092607F" w:rsidRDefault="009260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Sound technicians to operate and clean equipment.</w:t>
            </w:r>
          </w:p>
          <w:p w14:paraId="156F75D9" w14:textId="77777777" w:rsidR="00F017EE" w:rsidRDefault="00F017EE" w:rsidP="00144E5D">
            <w:pPr>
              <w:pStyle w:val="Default"/>
              <w:rPr>
                <w:rFonts w:asciiTheme="minorHAnsi" w:hAnsiTheme="minorHAnsi" w:cstheme="minorHAnsi"/>
                <w:color w:val="auto"/>
                <w:sz w:val="22"/>
                <w:szCs w:val="22"/>
              </w:rPr>
            </w:pPr>
          </w:p>
          <w:p w14:paraId="197D8017" w14:textId="77777777" w:rsidR="00F017EE" w:rsidRDefault="00F017EE" w:rsidP="00144E5D">
            <w:pPr>
              <w:pStyle w:val="Default"/>
              <w:rPr>
                <w:rFonts w:asciiTheme="minorHAnsi" w:hAnsiTheme="minorHAnsi" w:cstheme="minorHAnsi"/>
                <w:color w:val="auto"/>
                <w:sz w:val="22"/>
                <w:szCs w:val="22"/>
              </w:rPr>
            </w:pPr>
          </w:p>
          <w:p w14:paraId="37AF4A19" w14:textId="31CAB03C" w:rsidR="00F017EE" w:rsidRPr="00554241" w:rsidRDefault="00F017EE"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First Aider</w:t>
            </w:r>
          </w:p>
        </w:tc>
        <w:tc>
          <w:tcPr>
            <w:tcW w:w="625" w:type="pct"/>
            <w:shd w:val="clear" w:color="auto" w:fill="auto"/>
          </w:tcPr>
          <w:p w14:paraId="3331CC1F" w14:textId="77777777" w:rsidR="0092607F"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18/7/20</w:t>
            </w:r>
          </w:p>
          <w:p w14:paraId="70F25818" w14:textId="77777777" w:rsidR="0049680D"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Pastor</w:t>
            </w:r>
          </w:p>
          <w:p w14:paraId="27710635" w14:textId="77777777" w:rsidR="0049680D" w:rsidRDefault="0049680D" w:rsidP="00144E5D">
            <w:pPr>
              <w:pStyle w:val="Default"/>
              <w:rPr>
                <w:rFonts w:asciiTheme="minorHAnsi" w:hAnsiTheme="minorHAnsi" w:cstheme="minorHAnsi"/>
                <w:color w:val="auto"/>
                <w:sz w:val="22"/>
                <w:szCs w:val="22"/>
              </w:rPr>
            </w:pPr>
          </w:p>
          <w:p w14:paraId="69848F8E" w14:textId="77777777" w:rsidR="0049680D" w:rsidRDefault="0049680D" w:rsidP="00144E5D">
            <w:pPr>
              <w:pStyle w:val="Default"/>
              <w:rPr>
                <w:rFonts w:asciiTheme="minorHAnsi" w:hAnsiTheme="minorHAnsi" w:cstheme="minorHAnsi"/>
                <w:color w:val="auto"/>
                <w:sz w:val="22"/>
                <w:szCs w:val="22"/>
              </w:rPr>
            </w:pPr>
          </w:p>
          <w:p w14:paraId="7174AFB8" w14:textId="77777777" w:rsidR="0049680D" w:rsidRDefault="0049680D" w:rsidP="00144E5D">
            <w:pPr>
              <w:pStyle w:val="Default"/>
              <w:rPr>
                <w:rFonts w:asciiTheme="minorHAnsi" w:hAnsiTheme="minorHAnsi" w:cstheme="minorHAnsi"/>
                <w:color w:val="auto"/>
                <w:sz w:val="22"/>
                <w:szCs w:val="22"/>
              </w:rPr>
            </w:pPr>
          </w:p>
          <w:p w14:paraId="4A0C8511" w14:textId="77777777" w:rsidR="0049680D" w:rsidRDefault="0049680D" w:rsidP="00144E5D">
            <w:pPr>
              <w:pStyle w:val="Default"/>
              <w:rPr>
                <w:rFonts w:asciiTheme="minorHAnsi" w:hAnsiTheme="minorHAnsi" w:cstheme="minorHAnsi"/>
                <w:color w:val="auto"/>
                <w:sz w:val="22"/>
                <w:szCs w:val="22"/>
              </w:rPr>
            </w:pPr>
          </w:p>
          <w:p w14:paraId="585B68C4" w14:textId="77777777" w:rsidR="0049680D" w:rsidRDefault="0049680D" w:rsidP="00144E5D">
            <w:pPr>
              <w:pStyle w:val="Default"/>
              <w:rPr>
                <w:rFonts w:asciiTheme="minorHAnsi" w:hAnsiTheme="minorHAnsi" w:cstheme="minorHAnsi"/>
                <w:color w:val="auto"/>
                <w:sz w:val="22"/>
                <w:szCs w:val="22"/>
              </w:rPr>
            </w:pPr>
          </w:p>
          <w:p w14:paraId="34E00CB5" w14:textId="77777777" w:rsidR="0049680D" w:rsidRDefault="0049680D" w:rsidP="00144E5D">
            <w:pPr>
              <w:pStyle w:val="Default"/>
              <w:rPr>
                <w:rFonts w:asciiTheme="minorHAnsi" w:hAnsiTheme="minorHAnsi" w:cstheme="minorHAnsi"/>
                <w:color w:val="auto"/>
                <w:sz w:val="22"/>
                <w:szCs w:val="22"/>
              </w:rPr>
            </w:pPr>
          </w:p>
          <w:p w14:paraId="64208B6E" w14:textId="77777777" w:rsidR="0049680D"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Derek Rosendale</w:t>
            </w:r>
          </w:p>
          <w:p w14:paraId="2CED5C7C" w14:textId="77777777" w:rsidR="0049680D" w:rsidRDefault="0049680D" w:rsidP="00144E5D">
            <w:pPr>
              <w:pStyle w:val="Default"/>
              <w:rPr>
                <w:rFonts w:asciiTheme="minorHAnsi" w:hAnsiTheme="minorHAnsi" w:cstheme="minorHAnsi"/>
                <w:color w:val="auto"/>
                <w:sz w:val="22"/>
                <w:szCs w:val="22"/>
              </w:rPr>
            </w:pPr>
          </w:p>
          <w:p w14:paraId="45B5D977" w14:textId="77777777" w:rsidR="0049680D" w:rsidRDefault="0049680D" w:rsidP="00144E5D">
            <w:pPr>
              <w:pStyle w:val="Default"/>
              <w:rPr>
                <w:rFonts w:asciiTheme="minorHAnsi" w:hAnsiTheme="minorHAnsi" w:cstheme="minorHAnsi"/>
                <w:color w:val="auto"/>
                <w:sz w:val="22"/>
                <w:szCs w:val="22"/>
              </w:rPr>
            </w:pPr>
          </w:p>
          <w:p w14:paraId="695EDEDC" w14:textId="77777777" w:rsidR="0049680D" w:rsidRDefault="0049680D" w:rsidP="00144E5D">
            <w:pPr>
              <w:pStyle w:val="Default"/>
              <w:rPr>
                <w:rFonts w:asciiTheme="minorHAnsi" w:hAnsiTheme="minorHAnsi" w:cstheme="minorHAnsi"/>
                <w:color w:val="auto"/>
                <w:sz w:val="22"/>
                <w:szCs w:val="22"/>
              </w:rPr>
            </w:pPr>
          </w:p>
          <w:p w14:paraId="349B0770" w14:textId="77777777" w:rsidR="0049680D" w:rsidRDefault="0049680D" w:rsidP="00144E5D">
            <w:pPr>
              <w:pStyle w:val="Default"/>
              <w:rPr>
                <w:rFonts w:asciiTheme="minorHAnsi" w:hAnsiTheme="minorHAnsi" w:cstheme="minorHAnsi"/>
                <w:color w:val="auto"/>
                <w:sz w:val="22"/>
                <w:szCs w:val="22"/>
              </w:rPr>
            </w:pPr>
          </w:p>
          <w:p w14:paraId="528D0B7A" w14:textId="77777777" w:rsidR="0049680D" w:rsidRDefault="0049680D" w:rsidP="00144E5D">
            <w:pPr>
              <w:pStyle w:val="Default"/>
              <w:rPr>
                <w:rFonts w:asciiTheme="minorHAnsi" w:hAnsiTheme="minorHAnsi" w:cstheme="minorHAnsi"/>
                <w:color w:val="auto"/>
                <w:sz w:val="22"/>
                <w:szCs w:val="22"/>
              </w:rPr>
            </w:pPr>
          </w:p>
          <w:p w14:paraId="3D561C08" w14:textId="77777777" w:rsidR="0049680D" w:rsidRDefault="0049680D" w:rsidP="00144E5D">
            <w:pPr>
              <w:pStyle w:val="Default"/>
              <w:rPr>
                <w:rFonts w:asciiTheme="minorHAnsi" w:hAnsiTheme="minorHAnsi" w:cstheme="minorHAnsi"/>
                <w:color w:val="auto"/>
                <w:sz w:val="22"/>
                <w:szCs w:val="22"/>
              </w:rPr>
            </w:pPr>
          </w:p>
          <w:p w14:paraId="2117EE4E" w14:textId="77777777" w:rsidR="0049680D" w:rsidRDefault="0049680D" w:rsidP="00144E5D">
            <w:pPr>
              <w:pStyle w:val="Default"/>
              <w:rPr>
                <w:rFonts w:asciiTheme="minorHAnsi" w:hAnsiTheme="minorHAnsi" w:cstheme="minorHAnsi"/>
                <w:color w:val="auto"/>
                <w:sz w:val="22"/>
                <w:szCs w:val="22"/>
              </w:rPr>
            </w:pPr>
          </w:p>
          <w:p w14:paraId="4F8C54EF" w14:textId="77777777" w:rsidR="0049680D" w:rsidRDefault="0049680D" w:rsidP="00144E5D">
            <w:pPr>
              <w:pStyle w:val="Default"/>
              <w:rPr>
                <w:rFonts w:asciiTheme="minorHAnsi" w:hAnsiTheme="minorHAnsi" w:cstheme="minorHAnsi"/>
                <w:color w:val="auto"/>
                <w:sz w:val="22"/>
                <w:szCs w:val="22"/>
              </w:rPr>
            </w:pPr>
          </w:p>
          <w:p w14:paraId="70A97CC5" w14:textId="77777777" w:rsidR="0049680D" w:rsidRDefault="0049680D" w:rsidP="00144E5D">
            <w:pPr>
              <w:pStyle w:val="Default"/>
              <w:rPr>
                <w:rFonts w:asciiTheme="minorHAnsi" w:hAnsiTheme="minorHAnsi" w:cstheme="minorHAnsi"/>
                <w:color w:val="auto"/>
                <w:sz w:val="22"/>
                <w:szCs w:val="22"/>
              </w:rPr>
            </w:pPr>
          </w:p>
          <w:p w14:paraId="63AB3C4B" w14:textId="77777777" w:rsidR="0049680D" w:rsidRDefault="0049680D" w:rsidP="00144E5D">
            <w:pPr>
              <w:pStyle w:val="Default"/>
              <w:rPr>
                <w:rFonts w:asciiTheme="minorHAnsi" w:hAnsiTheme="minorHAnsi" w:cstheme="minorHAnsi"/>
                <w:color w:val="auto"/>
                <w:sz w:val="22"/>
                <w:szCs w:val="22"/>
              </w:rPr>
            </w:pPr>
          </w:p>
          <w:p w14:paraId="79E6D2E8" w14:textId="77777777" w:rsidR="0049680D" w:rsidRDefault="0049680D" w:rsidP="00144E5D">
            <w:pPr>
              <w:pStyle w:val="Default"/>
              <w:rPr>
                <w:rFonts w:asciiTheme="minorHAnsi" w:hAnsiTheme="minorHAnsi" w:cstheme="minorHAnsi"/>
                <w:color w:val="auto"/>
                <w:sz w:val="22"/>
                <w:szCs w:val="22"/>
              </w:rPr>
            </w:pPr>
          </w:p>
          <w:p w14:paraId="5F8EA01A" w14:textId="77777777" w:rsidR="0049680D" w:rsidRDefault="0049680D" w:rsidP="00144E5D">
            <w:pPr>
              <w:pStyle w:val="Default"/>
              <w:rPr>
                <w:rFonts w:asciiTheme="minorHAnsi" w:hAnsiTheme="minorHAnsi" w:cstheme="minorHAnsi"/>
                <w:color w:val="auto"/>
                <w:sz w:val="22"/>
                <w:szCs w:val="22"/>
              </w:rPr>
            </w:pPr>
          </w:p>
          <w:p w14:paraId="60398DF6" w14:textId="77777777" w:rsidR="0049680D"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James Rosendale / Pastor</w:t>
            </w:r>
          </w:p>
          <w:p w14:paraId="1E2629EF" w14:textId="77777777" w:rsidR="0049680D" w:rsidRDefault="0049680D" w:rsidP="00144E5D">
            <w:pPr>
              <w:pStyle w:val="Default"/>
              <w:rPr>
                <w:rFonts w:asciiTheme="minorHAnsi" w:hAnsiTheme="minorHAnsi" w:cstheme="minorHAnsi"/>
                <w:color w:val="auto"/>
                <w:sz w:val="22"/>
                <w:szCs w:val="22"/>
              </w:rPr>
            </w:pPr>
          </w:p>
          <w:p w14:paraId="1E2CA4EA" w14:textId="77777777" w:rsidR="0049680D" w:rsidRDefault="0049680D" w:rsidP="00144E5D">
            <w:pPr>
              <w:pStyle w:val="Default"/>
              <w:rPr>
                <w:rFonts w:asciiTheme="minorHAnsi" w:hAnsiTheme="minorHAnsi" w:cstheme="minorHAnsi"/>
                <w:color w:val="auto"/>
                <w:sz w:val="22"/>
                <w:szCs w:val="22"/>
              </w:rPr>
            </w:pPr>
          </w:p>
          <w:p w14:paraId="17C31B6A" w14:textId="77777777" w:rsidR="0049680D" w:rsidRDefault="0049680D" w:rsidP="00144E5D">
            <w:pPr>
              <w:pStyle w:val="Default"/>
              <w:rPr>
                <w:rFonts w:asciiTheme="minorHAnsi" w:hAnsiTheme="minorHAnsi" w:cstheme="minorHAnsi"/>
                <w:color w:val="auto"/>
                <w:sz w:val="22"/>
                <w:szCs w:val="22"/>
              </w:rPr>
            </w:pPr>
          </w:p>
          <w:p w14:paraId="0EA05D61" w14:textId="77777777" w:rsidR="0049680D" w:rsidRDefault="0049680D" w:rsidP="00144E5D">
            <w:pPr>
              <w:pStyle w:val="Default"/>
              <w:rPr>
                <w:rFonts w:asciiTheme="minorHAnsi" w:hAnsiTheme="minorHAnsi" w:cstheme="minorHAnsi"/>
                <w:color w:val="auto"/>
                <w:sz w:val="22"/>
                <w:szCs w:val="22"/>
              </w:rPr>
            </w:pPr>
          </w:p>
          <w:p w14:paraId="1E4592C4" w14:textId="77777777" w:rsidR="0049680D"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James Rosendale</w:t>
            </w:r>
          </w:p>
          <w:p w14:paraId="49E0B5B9" w14:textId="77777777" w:rsidR="0049680D" w:rsidRDefault="0049680D" w:rsidP="00144E5D">
            <w:pPr>
              <w:pStyle w:val="Default"/>
              <w:rPr>
                <w:rFonts w:asciiTheme="minorHAnsi" w:hAnsiTheme="minorHAnsi" w:cstheme="minorHAnsi"/>
                <w:color w:val="auto"/>
                <w:sz w:val="22"/>
                <w:szCs w:val="22"/>
              </w:rPr>
            </w:pPr>
          </w:p>
          <w:p w14:paraId="1FBE5205" w14:textId="77777777" w:rsidR="0049680D"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Derek / James Rosendale</w:t>
            </w:r>
          </w:p>
          <w:p w14:paraId="0BB1B029" w14:textId="77777777" w:rsidR="0049680D" w:rsidRDefault="0049680D" w:rsidP="00144E5D">
            <w:pPr>
              <w:pStyle w:val="Default"/>
              <w:rPr>
                <w:rFonts w:asciiTheme="minorHAnsi" w:hAnsiTheme="minorHAnsi" w:cstheme="minorHAnsi"/>
                <w:color w:val="auto"/>
                <w:sz w:val="22"/>
                <w:szCs w:val="22"/>
              </w:rPr>
            </w:pPr>
          </w:p>
          <w:p w14:paraId="6D95D23A" w14:textId="77777777" w:rsidR="0049680D" w:rsidRDefault="0049680D" w:rsidP="00144E5D">
            <w:pPr>
              <w:pStyle w:val="Default"/>
              <w:rPr>
                <w:rFonts w:asciiTheme="minorHAnsi" w:hAnsiTheme="minorHAnsi" w:cstheme="minorHAnsi"/>
                <w:color w:val="auto"/>
                <w:sz w:val="22"/>
                <w:szCs w:val="22"/>
              </w:rPr>
            </w:pPr>
          </w:p>
          <w:p w14:paraId="7FA275E5" w14:textId="77777777" w:rsidR="0049680D" w:rsidRDefault="0049680D" w:rsidP="00144E5D">
            <w:pPr>
              <w:pStyle w:val="Default"/>
              <w:rPr>
                <w:rFonts w:asciiTheme="minorHAnsi" w:hAnsiTheme="minorHAnsi" w:cstheme="minorHAnsi"/>
                <w:color w:val="auto"/>
                <w:sz w:val="22"/>
                <w:szCs w:val="22"/>
              </w:rPr>
            </w:pPr>
          </w:p>
          <w:p w14:paraId="74F34AFB" w14:textId="77777777" w:rsidR="0049680D" w:rsidRDefault="0049680D" w:rsidP="00144E5D">
            <w:pPr>
              <w:pStyle w:val="Default"/>
              <w:rPr>
                <w:rFonts w:asciiTheme="minorHAnsi" w:hAnsiTheme="minorHAnsi" w:cstheme="minorHAnsi"/>
                <w:color w:val="auto"/>
                <w:sz w:val="22"/>
                <w:szCs w:val="22"/>
              </w:rPr>
            </w:pPr>
          </w:p>
          <w:p w14:paraId="27346220" w14:textId="77777777" w:rsidR="0049680D" w:rsidRDefault="0049680D" w:rsidP="00144E5D">
            <w:pPr>
              <w:pStyle w:val="Default"/>
              <w:rPr>
                <w:rFonts w:asciiTheme="minorHAnsi" w:hAnsiTheme="minorHAnsi" w:cstheme="minorHAnsi"/>
                <w:color w:val="auto"/>
                <w:sz w:val="22"/>
                <w:szCs w:val="22"/>
              </w:rPr>
            </w:pPr>
          </w:p>
          <w:p w14:paraId="1CA3E1E7" w14:textId="77777777" w:rsidR="0049680D" w:rsidRDefault="0049680D" w:rsidP="00144E5D">
            <w:pPr>
              <w:pStyle w:val="Default"/>
              <w:rPr>
                <w:rFonts w:asciiTheme="minorHAnsi" w:hAnsiTheme="minorHAnsi" w:cstheme="minorHAnsi"/>
                <w:color w:val="auto"/>
                <w:sz w:val="22"/>
                <w:szCs w:val="22"/>
              </w:rPr>
            </w:pPr>
          </w:p>
          <w:p w14:paraId="5CFDC920" w14:textId="77777777" w:rsidR="0049680D" w:rsidRDefault="0049680D" w:rsidP="00144E5D">
            <w:pPr>
              <w:pStyle w:val="Default"/>
              <w:rPr>
                <w:rFonts w:asciiTheme="minorHAnsi" w:hAnsiTheme="minorHAnsi" w:cstheme="minorHAnsi"/>
                <w:color w:val="auto"/>
                <w:sz w:val="22"/>
                <w:szCs w:val="22"/>
              </w:rPr>
            </w:pPr>
          </w:p>
          <w:p w14:paraId="5ABA8064" w14:textId="7A169A2B" w:rsidR="0049680D" w:rsidRPr="00554241"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r>
      <w:tr w:rsidR="00DA30BC" w:rsidRPr="00554241" w14:paraId="04A3F94F" w14:textId="77777777" w:rsidTr="00864F69">
        <w:trPr>
          <w:trHeight w:val="645"/>
        </w:trPr>
        <w:tc>
          <w:tcPr>
            <w:tcW w:w="675" w:type="pct"/>
            <w:shd w:val="clear" w:color="auto" w:fill="auto"/>
          </w:tcPr>
          <w:p w14:paraId="38E54693" w14:textId="089A73D4" w:rsidR="00DA30BC" w:rsidRDefault="00DA30BC" w:rsidP="00144E5D">
            <w:pPr>
              <w:pStyle w:val="Default"/>
              <w:rPr>
                <w:rFonts w:asciiTheme="minorHAnsi" w:hAnsiTheme="minorHAnsi" w:cstheme="minorHAnsi"/>
                <w:b/>
                <w:bCs/>
                <w:sz w:val="22"/>
                <w:szCs w:val="22"/>
              </w:rPr>
            </w:pPr>
            <w:r>
              <w:rPr>
                <w:rFonts w:asciiTheme="minorHAnsi" w:hAnsiTheme="minorHAnsi" w:cstheme="minorHAnsi"/>
                <w:b/>
                <w:bCs/>
                <w:sz w:val="22"/>
                <w:szCs w:val="22"/>
              </w:rPr>
              <w:t xml:space="preserve">In event of poor weather </w:t>
            </w:r>
          </w:p>
        </w:tc>
        <w:tc>
          <w:tcPr>
            <w:tcW w:w="1331" w:type="pct"/>
            <w:shd w:val="clear" w:color="auto" w:fill="auto"/>
          </w:tcPr>
          <w:p w14:paraId="4ED13983" w14:textId="3368015F" w:rsidR="00DA30BC" w:rsidRDefault="00DA30BC" w:rsidP="00144E5D">
            <w:pPr>
              <w:pStyle w:val="Default"/>
              <w:rPr>
                <w:rFonts w:asciiTheme="minorHAnsi" w:hAnsiTheme="minorHAnsi" w:cstheme="minorHAnsi"/>
                <w:sz w:val="22"/>
                <w:szCs w:val="22"/>
              </w:rPr>
            </w:pPr>
            <w:r>
              <w:rPr>
                <w:rFonts w:asciiTheme="minorHAnsi" w:hAnsiTheme="minorHAnsi" w:cstheme="minorHAnsi"/>
                <w:sz w:val="22"/>
                <w:szCs w:val="22"/>
              </w:rPr>
              <w:t>Sound equipment</w:t>
            </w:r>
          </w:p>
        </w:tc>
        <w:tc>
          <w:tcPr>
            <w:tcW w:w="1407" w:type="pct"/>
            <w:shd w:val="clear" w:color="auto" w:fill="auto"/>
          </w:tcPr>
          <w:p w14:paraId="3FF4F2AC" w14:textId="0989C102" w:rsidR="00DA30BC" w:rsidRDefault="00472E5B"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Equipment will be </w:t>
            </w:r>
            <w:r w:rsidR="0049680D">
              <w:rPr>
                <w:rFonts w:asciiTheme="minorHAnsi" w:hAnsiTheme="minorHAnsi" w:cstheme="minorHAnsi"/>
                <w:color w:val="auto"/>
                <w:sz w:val="22"/>
                <w:szCs w:val="22"/>
              </w:rPr>
              <w:t>covered or moved into an Estate car.</w:t>
            </w:r>
          </w:p>
          <w:p w14:paraId="4B9834B3" w14:textId="3393962C" w:rsidR="00DA30BC" w:rsidRPr="00F819D7" w:rsidRDefault="00DA30BC" w:rsidP="00144E5D">
            <w:pPr>
              <w:pStyle w:val="Default"/>
              <w:rPr>
                <w:rFonts w:asciiTheme="minorHAnsi" w:hAnsiTheme="minorHAnsi" w:cstheme="minorHAnsi"/>
                <w:color w:val="auto"/>
                <w:sz w:val="22"/>
                <w:szCs w:val="22"/>
              </w:rPr>
            </w:pPr>
          </w:p>
        </w:tc>
        <w:tc>
          <w:tcPr>
            <w:tcW w:w="962" w:type="pct"/>
            <w:gridSpan w:val="2"/>
            <w:shd w:val="clear" w:color="auto" w:fill="auto"/>
          </w:tcPr>
          <w:p w14:paraId="292A9643" w14:textId="77777777" w:rsidR="00DA30BC" w:rsidRDefault="00DA30BC" w:rsidP="00144E5D">
            <w:pPr>
              <w:pStyle w:val="Default"/>
              <w:rPr>
                <w:rFonts w:asciiTheme="minorHAnsi" w:hAnsiTheme="minorHAnsi" w:cstheme="minorHAnsi"/>
                <w:color w:val="auto"/>
                <w:sz w:val="22"/>
                <w:szCs w:val="22"/>
              </w:rPr>
            </w:pPr>
          </w:p>
        </w:tc>
        <w:tc>
          <w:tcPr>
            <w:tcW w:w="625" w:type="pct"/>
            <w:shd w:val="clear" w:color="auto" w:fill="auto"/>
          </w:tcPr>
          <w:p w14:paraId="61D35D02" w14:textId="57D70754" w:rsidR="00DA30BC" w:rsidRPr="00554241"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r>
      <w:tr w:rsidR="00DA30BC" w:rsidRPr="00554241" w14:paraId="24F20227" w14:textId="77777777" w:rsidTr="00864F69">
        <w:trPr>
          <w:trHeight w:val="645"/>
        </w:trPr>
        <w:tc>
          <w:tcPr>
            <w:tcW w:w="675" w:type="pct"/>
            <w:shd w:val="clear" w:color="auto" w:fill="auto"/>
          </w:tcPr>
          <w:p w14:paraId="6F504997" w14:textId="77777777" w:rsidR="00DA30BC" w:rsidRDefault="00DA30BC" w:rsidP="00144E5D">
            <w:pPr>
              <w:pStyle w:val="Default"/>
              <w:rPr>
                <w:rFonts w:asciiTheme="minorHAnsi" w:hAnsiTheme="minorHAnsi" w:cstheme="minorHAnsi"/>
                <w:b/>
                <w:bCs/>
                <w:sz w:val="22"/>
                <w:szCs w:val="22"/>
              </w:rPr>
            </w:pPr>
          </w:p>
        </w:tc>
        <w:tc>
          <w:tcPr>
            <w:tcW w:w="1331" w:type="pct"/>
            <w:shd w:val="clear" w:color="auto" w:fill="auto"/>
          </w:tcPr>
          <w:p w14:paraId="76240BAE" w14:textId="4C69C44D" w:rsidR="00DA30BC" w:rsidRDefault="00DA30BC" w:rsidP="00144E5D">
            <w:pPr>
              <w:pStyle w:val="Default"/>
              <w:rPr>
                <w:rFonts w:asciiTheme="minorHAnsi" w:hAnsiTheme="minorHAnsi" w:cstheme="minorHAnsi"/>
                <w:sz w:val="22"/>
                <w:szCs w:val="22"/>
              </w:rPr>
            </w:pPr>
            <w:r>
              <w:rPr>
                <w:rFonts w:asciiTheme="minorHAnsi" w:hAnsiTheme="minorHAnsi" w:cstheme="minorHAnsi"/>
                <w:sz w:val="22"/>
                <w:szCs w:val="22"/>
              </w:rPr>
              <w:t>Pastor</w:t>
            </w:r>
          </w:p>
        </w:tc>
        <w:tc>
          <w:tcPr>
            <w:tcW w:w="1407" w:type="pct"/>
            <w:shd w:val="clear" w:color="auto" w:fill="auto"/>
          </w:tcPr>
          <w:p w14:paraId="703EC9A5" w14:textId="7DA8B82E" w:rsidR="00DA30BC" w:rsidRDefault="0049680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A gazebo will be used to cover Pastor.</w:t>
            </w:r>
          </w:p>
          <w:p w14:paraId="5FE10CB8" w14:textId="015335AC" w:rsidR="00472E5B" w:rsidRDefault="00472E5B" w:rsidP="00144E5D">
            <w:pPr>
              <w:pStyle w:val="Default"/>
              <w:rPr>
                <w:rFonts w:asciiTheme="minorHAnsi" w:hAnsiTheme="minorHAnsi" w:cstheme="minorHAnsi"/>
                <w:color w:val="auto"/>
                <w:sz w:val="22"/>
                <w:szCs w:val="22"/>
              </w:rPr>
            </w:pPr>
          </w:p>
        </w:tc>
        <w:tc>
          <w:tcPr>
            <w:tcW w:w="962" w:type="pct"/>
            <w:gridSpan w:val="2"/>
            <w:shd w:val="clear" w:color="auto" w:fill="auto"/>
          </w:tcPr>
          <w:p w14:paraId="57B1C815" w14:textId="77777777" w:rsidR="00DA30BC" w:rsidRDefault="00DA30BC" w:rsidP="00144E5D">
            <w:pPr>
              <w:pStyle w:val="Default"/>
              <w:rPr>
                <w:rFonts w:asciiTheme="minorHAnsi" w:hAnsiTheme="minorHAnsi" w:cstheme="minorHAnsi"/>
                <w:color w:val="auto"/>
                <w:sz w:val="22"/>
                <w:szCs w:val="22"/>
              </w:rPr>
            </w:pPr>
          </w:p>
        </w:tc>
        <w:tc>
          <w:tcPr>
            <w:tcW w:w="625" w:type="pct"/>
            <w:shd w:val="clear" w:color="auto" w:fill="auto"/>
          </w:tcPr>
          <w:p w14:paraId="5A55B448" w14:textId="10AABE8C" w:rsidR="00DA30BC" w:rsidRPr="00554241" w:rsidRDefault="00231E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r>
      <w:tr w:rsidR="0008173D" w:rsidRPr="00554241" w14:paraId="6C682FD7" w14:textId="77777777" w:rsidTr="00864F69">
        <w:trPr>
          <w:trHeight w:val="645"/>
        </w:trPr>
        <w:tc>
          <w:tcPr>
            <w:tcW w:w="675" w:type="pct"/>
            <w:shd w:val="clear" w:color="auto" w:fill="auto"/>
          </w:tcPr>
          <w:p w14:paraId="10D8B916" w14:textId="77777777" w:rsidR="0008173D" w:rsidRDefault="0008173D" w:rsidP="00144E5D">
            <w:pPr>
              <w:pStyle w:val="Default"/>
              <w:rPr>
                <w:rFonts w:asciiTheme="minorHAnsi" w:hAnsiTheme="minorHAnsi" w:cstheme="minorHAnsi"/>
                <w:b/>
                <w:bCs/>
                <w:sz w:val="22"/>
                <w:szCs w:val="22"/>
              </w:rPr>
            </w:pPr>
          </w:p>
        </w:tc>
        <w:tc>
          <w:tcPr>
            <w:tcW w:w="1331" w:type="pct"/>
            <w:shd w:val="clear" w:color="auto" w:fill="auto"/>
          </w:tcPr>
          <w:p w14:paraId="654136F0" w14:textId="66FD510C" w:rsidR="0008173D" w:rsidRDefault="0008173D" w:rsidP="00144E5D">
            <w:pPr>
              <w:pStyle w:val="Default"/>
              <w:rPr>
                <w:rFonts w:asciiTheme="minorHAnsi" w:hAnsiTheme="minorHAnsi" w:cstheme="minorHAnsi"/>
                <w:sz w:val="22"/>
                <w:szCs w:val="22"/>
              </w:rPr>
            </w:pPr>
            <w:r>
              <w:rPr>
                <w:rFonts w:asciiTheme="minorHAnsi" w:hAnsiTheme="minorHAnsi" w:cstheme="minorHAnsi"/>
                <w:sz w:val="22"/>
                <w:szCs w:val="22"/>
              </w:rPr>
              <w:t>Seated congregation</w:t>
            </w:r>
          </w:p>
        </w:tc>
        <w:tc>
          <w:tcPr>
            <w:tcW w:w="1407" w:type="pct"/>
            <w:shd w:val="clear" w:color="auto" w:fill="auto"/>
          </w:tcPr>
          <w:p w14:paraId="5E0A5093" w14:textId="77777777" w:rsidR="0008173D" w:rsidRDefault="0008173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extension of the church will act as a refuge. Entry point will be the front door to the extension.</w:t>
            </w:r>
          </w:p>
          <w:p w14:paraId="458BEFEC" w14:textId="77777777" w:rsidR="0008173D" w:rsidRDefault="0008173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Seating will have been prearranged according to social distancing procedures.</w:t>
            </w:r>
          </w:p>
          <w:p w14:paraId="6A60D8C3" w14:textId="5DC123A1" w:rsidR="0008173D" w:rsidRDefault="0008173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The exit from the building will be the extension fire doors.</w:t>
            </w:r>
            <w:r w:rsidR="00432C87">
              <w:rPr>
                <w:rFonts w:asciiTheme="minorHAnsi" w:hAnsiTheme="minorHAnsi" w:cstheme="minorHAnsi"/>
                <w:color w:val="auto"/>
                <w:sz w:val="22"/>
                <w:szCs w:val="22"/>
              </w:rPr>
              <w:t xml:space="preserve"> The exit route will be to turn left and follow the path around to the front of the building.</w:t>
            </w:r>
            <w:r>
              <w:rPr>
                <w:rFonts w:asciiTheme="minorHAnsi" w:hAnsiTheme="minorHAnsi" w:cstheme="minorHAnsi"/>
                <w:color w:val="auto"/>
                <w:sz w:val="22"/>
                <w:szCs w:val="22"/>
              </w:rPr>
              <w:t xml:space="preserve"> Other exits will be cordoned off. </w:t>
            </w:r>
          </w:p>
          <w:p w14:paraId="65A0F958" w14:textId="77777777" w:rsidR="0008173D" w:rsidRDefault="0008173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Hand sanitiser stations will be placed at the entry and </w:t>
            </w:r>
            <w:r>
              <w:rPr>
                <w:rFonts w:asciiTheme="minorHAnsi" w:hAnsiTheme="minorHAnsi" w:cstheme="minorHAnsi"/>
                <w:color w:val="auto"/>
                <w:sz w:val="22"/>
                <w:szCs w:val="22"/>
              </w:rPr>
              <w:lastRenderedPageBreak/>
              <w:t>exit points.</w:t>
            </w:r>
          </w:p>
          <w:p w14:paraId="11E58D00" w14:textId="36CA163C" w:rsidR="00432C87" w:rsidRDefault="00432C87"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Toilets can be accessed by the exit route from the extension. Members will need to join the taped off queue section at the front of church.</w:t>
            </w:r>
          </w:p>
        </w:tc>
        <w:tc>
          <w:tcPr>
            <w:tcW w:w="962" w:type="pct"/>
            <w:gridSpan w:val="2"/>
            <w:shd w:val="clear" w:color="auto" w:fill="auto"/>
          </w:tcPr>
          <w:p w14:paraId="2E5EFD7C" w14:textId="29E61CB7" w:rsidR="0008173D" w:rsidRDefault="0008173D"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lastRenderedPageBreak/>
              <w:t>Stewards</w:t>
            </w:r>
          </w:p>
        </w:tc>
        <w:tc>
          <w:tcPr>
            <w:tcW w:w="625" w:type="pct"/>
            <w:shd w:val="clear" w:color="auto" w:fill="auto"/>
          </w:tcPr>
          <w:p w14:paraId="0A18664F" w14:textId="77777777" w:rsidR="0008173D" w:rsidRDefault="00231E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p w14:paraId="236E16D2" w14:textId="77777777" w:rsidR="00231E7F" w:rsidRDefault="00231E7F" w:rsidP="00144E5D">
            <w:pPr>
              <w:pStyle w:val="Default"/>
              <w:rPr>
                <w:rFonts w:asciiTheme="minorHAnsi" w:hAnsiTheme="minorHAnsi" w:cstheme="minorHAnsi"/>
                <w:color w:val="auto"/>
                <w:sz w:val="22"/>
                <w:szCs w:val="22"/>
              </w:rPr>
            </w:pPr>
          </w:p>
          <w:p w14:paraId="0E4D0773" w14:textId="77777777" w:rsidR="00231E7F" w:rsidRDefault="00231E7F" w:rsidP="00144E5D">
            <w:pPr>
              <w:pStyle w:val="Default"/>
              <w:rPr>
                <w:rFonts w:asciiTheme="minorHAnsi" w:hAnsiTheme="minorHAnsi" w:cstheme="minorHAnsi"/>
                <w:color w:val="auto"/>
                <w:sz w:val="22"/>
                <w:szCs w:val="22"/>
              </w:rPr>
            </w:pPr>
          </w:p>
          <w:p w14:paraId="3A85A539" w14:textId="77777777" w:rsidR="00231E7F" w:rsidRDefault="00231E7F" w:rsidP="00144E5D">
            <w:pPr>
              <w:pStyle w:val="Default"/>
              <w:rPr>
                <w:rFonts w:asciiTheme="minorHAnsi" w:hAnsiTheme="minorHAnsi" w:cstheme="minorHAnsi"/>
                <w:color w:val="auto"/>
                <w:sz w:val="22"/>
                <w:szCs w:val="22"/>
              </w:rPr>
            </w:pPr>
          </w:p>
          <w:p w14:paraId="55A462DE" w14:textId="77777777" w:rsidR="00231E7F" w:rsidRDefault="00231E7F" w:rsidP="00144E5D">
            <w:pPr>
              <w:pStyle w:val="Default"/>
              <w:rPr>
                <w:rFonts w:asciiTheme="minorHAnsi" w:hAnsiTheme="minorHAnsi" w:cstheme="minorHAnsi"/>
                <w:color w:val="auto"/>
                <w:sz w:val="22"/>
                <w:szCs w:val="22"/>
              </w:rPr>
            </w:pPr>
          </w:p>
          <w:p w14:paraId="0FD895E2" w14:textId="77777777" w:rsidR="00231E7F" w:rsidRDefault="00231E7F" w:rsidP="00144E5D">
            <w:pPr>
              <w:pStyle w:val="Default"/>
              <w:rPr>
                <w:rFonts w:asciiTheme="minorHAnsi" w:hAnsiTheme="minorHAnsi" w:cstheme="minorHAnsi"/>
                <w:color w:val="auto"/>
                <w:sz w:val="22"/>
                <w:szCs w:val="22"/>
              </w:rPr>
            </w:pPr>
          </w:p>
          <w:p w14:paraId="655CD80D" w14:textId="77777777" w:rsidR="00231E7F" w:rsidRDefault="00231E7F" w:rsidP="00144E5D">
            <w:pPr>
              <w:pStyle w:val="Default"/>
              <w:rPr>
                <w:rFonts w:asciiTheme="minorHAnsi" w:hAnsiTheme="minorHAnsi" w:cstheme="minorHAnsi"/>
                <w:color w:val="auto"/>
                <w:sz w:val="22"/>
                <w:szCs w:val="22"/>
              </w:rPr>
            </w:pPr>
          </w:p>
          <w:p w14:paraId="6BE30894" w14:textId="77777777" w:rsidR="00231E7F" w:rsidRDefault="00231E7F" w:rsidP="00144E5D">
            <w:pPr>
              <w:pStyle w:val="Default"/>
              <w:rPr>
                <w:rFonts w:asciiTheme="minorHAnsi" w:hAnsiTheme="minorHAnsi" w:cstheme="minorHAnsi"/>
                <w:color w:val="auto"/>
                <w:sz w:val="22"/>
                <w:szCs w:val="22"/>
              </w:rPr>
            </w:pPr>
          </w:p>
          <w:p w14:paraId="787D6C19" w14:textId="77777777" w:rsidR="00231E7F" w:rsidRDefault="00231E7F" w:rsidP="00144E5D">
            <w:pPr>
              <w:pStyle w:val="Default"/>
              <w:rPr>
                <w:rFonts w:asciiTheme="minorHAnsi" w:hAnsiTheme="minorHAnsi" w:cstheme="minorHAnsi"/>
                <w:color w:val="auto"/>
                <w:sz w:val="22"/>
                <w:szCs w:val="22"/>
              </w:rPr>
            </w:pPr>
          </w:p>
          <w:p w14:paraId="32DCBB5B" w14:textId="77777777" w:rsidR="00231E7F" w:rsidRDefault="00231E7F" w:rsidP="00144E5D">
            <w:pPr>
              <w:pStyle w:val="Default"/>
              <w:rPr>
                <w:rFonts w:asciiTheme="minorHAnsi" w:hAnsiTheme="minorHAnsi" w:cstheme="minorHAnsi"/>
                <w:color w:val="auto"/>
                <w:sz w:val="22"/>
                <w:szCs w:val="22"/>
              </w:rPr>
            </w:pPr>
          </w:p>
          <w:p w14:paraId="49FF05F9" w14:textId="77777777" w:rsidR="00231E7F" w:rsidRDefault="00231E7F" w:rsidP="00144E5D">
            <w:pPr>
              <w:pStyle w:val="Default"/>
              <w:rPr>
                <w:rFonts w:asciiTheme="minorHAnsi" w:hAnsiTheme="minorHAnsi" w:cstheme="minorHAnsi"/>
                <w:color w:val="auto"/>
                <w:sz w:val="22"/>
                <w:szCs w:val="22"/>
              </w:rPr>
            </w:pPr>
          </w:p>
          <w:p w14:paraId="07B8F876" w14:textId="77777777" w:rsidR="00231E7F" w:rsidRDefault="00231E7F" w:rsidP="00144E5D">
            <w:pPr>
              <w:pStyle w:val="Default"/>
              <w:rPr>
                <w:rFonts w:asciiTheme="minorHAnsi" w:hAnsiTheme="minorHAnsi" w:cstheme="minorHAnsi"/>
                <w:color w:val="auto"/>
                <w:sz w:val="22"/>
                <w:szCs w:val="22"/>
              </w:rPr>
            </w:pPr>
          </w:p>
          <w:p w14:paraId="1D8CA475" w14:textId="77777777" w:rsidR="00231E7F" w:rsidRDefault="00231E7F" w:rsidP="00144E5D">
            <w:pPr>
              <w:pStyle w:val="Default"/>
              <w:rPr>
                <w:rFonts w:asciiTheme="minorHAnsi" w:hAnsiTheme="minorHAnsi" w:cstheme="minorHAnsi"/>
                <w:color w:val="auto"/>
                <w:sz w:val="22"/>
                <w:szCs w:val="22"/>
              </w:rPr>
            </w:pPr>
          </w:p>
          <w:p w14:paraId="562BA4F5" w14:textId="77777777" w:rsidR="00231E7F" w:rsidRDefault="00231E7F" w:rsidP="00144E5D">
            <w:pPr>
              <w:pStyle w:val="Default"/>
              <w:rPr>
                <w:rFonts w:asciiTheme="minorHAnsi" w:hAnsiTheme="minorHAnsi" w:cstheme="minorHAnsi"/>
                <w:color w:val="auto"/>
                <w:sz w:val="22"/>
                <w:szCs w:val="22"/>
              </w:rPr>
            </w:pPr>
          </w:p>
          <w:p w14:paraId="1727DEA4" w14:textId="77777777" w:rsidR="00231E7F" w:rsidRDefault="00231E7F" w:rsidP="00144E5D">
            <w:pPr>
              <w:pStyle w:val="Default"/>
              <w:rPr>
                <w:rFonts w:asciiTheme="minorHAnsi" w:hAnsiTheme="minorHAnsi" w:cstheme="minorHAnsi"/>
                <w:color w:val="auto"/>
                <w:sz w:val="22"/>
                <w:szCs w:val="22"/>
              </w:rPr>
            </w:pPr>
          </w:p>
          <w:p w14:paraId="3E658E9F" w14:textId="77777777" w:rsidR="00231E7F" w:rsidRDefault="00231E7F" w:rsidP="00144E5D">
            <w:pPr>
              <w:pStyle w:val="Default"/>
              <w:rPr>
                <w:rFonts w:asciiTheme="minorHAnsi" w:hAnsiTheme="minorHAnsi" w:cstheme="minorHAnsi"/>
                <w:color w:val="auto"/>
                <w:sz w:val="22"/>
                <w:szCs w:val="22"/>
              </w:rPr>
            </w:pPr>
          </w:p>
          <w:p w14:paraId="52CE3B95" w14:textId="77777777" w:rsidR="00231E7F" w:rsidRDefault="00231E7F" w:rsidP="00144E5D">
            <w:pPr>
              <w:pStyle w:val="Default"/>
              <w:rPr>
                <w:rFonts w:asciiTheme="minorHAnsi" w:hAnsiTheme="minorHAnsi" w:cstheme="minorHAnsi"/>
                <w:color w:val="auto"/>
                <w:sz w:val="22"/>
                <w:szCs w:val="22"/>
              </w:rPr>
            </w:pPr>
          </w:p>
          <w:p w14:paraId="6C403DF4" w14:textId="77777777" w:rsidR="00231E7F" w:rsidRDefault="00231E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11/7/20</w:t>
            </w:r>
          </w:p>
          <w:p w14:paraId="0D2F58A3" w14:textId="104AFBC1" w:rsidR="00231E7F" w:rsidRPr="00554241" w:rsidRDefault="00231E7F" w:rsidP="00144E5D">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Thomas </w:t>
            </w:r>
            <w:r>
              <w:rPr>
                <w:rFonts w:asciiTheme="minorHAnsi" w:hAnsiTheme="minorHAnsi" w:cstheme="minorHAnsi"/>
                <w:color w:val="auto"/>
                <w:sz w:val="22"/>
                <w:szCs w:val="22"/>
              </w:rPr>
              <w:lastRenderedPageBreak/>
              <w:t>Parkinson</w:t>
            </w:r>
          </w:p>
        </w:tc>
      </w:tr>
      <w:tr w:rsidR="00720549" w:rsidRPr="00554241" w14:paraId="260176D2" w14:textId="77777777" w:rsidTr="00864F69">
        <w:trPr>
          <w:trHeight w:val="645"/>
        </w:trPr>
        <w:tc>
          <w:tcPr>
            <w:tcW w:w="675" w:type="pct"/>
            <w:shd w:val="clear" w:color="auto" w:fill="auto"/>
          </w:tcPr>
          <w:p w14:paraId="292D9732" w14:textId="0E8295D4"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550E25D1" w14:textId="61C79062" w:rsidR="00720549" w:rsidRDefault="00720549" w:rsidP="00720549">
            <w:pPr>
              <w:pStyle w:val="Default"/>
              <w:rPr>
                <w:rFonts w:asciiTheme="minorHAnsi" w:hAnsiTheme="minorHAnsi" w:cstheme="minorHAnsi"/>
                <w:sz w:val="22"/>
                <w:szCs w:val="22"/>
              </w:rPr>
            </w:pPr>
          </w:p>
        </w:tc>
        <w:tc>
          <w:tcPr>
            <w:tcW w:w="1407" w:type="pct"/>
            <w:shd w:val="clear" w:color="auto" w:fill="auto"/>
          </w:tcPr>
          <w:p w14:paraId="1ACDACCD" w14:textId="77777777" w:rsidR="00720549" w:rsidRDefault="00720549" w:rsidP="00720549">
            <w:pPr>
              <w:pStyle w:val="Default"/>
              <w:rPr>
                <w:rFonts w:asciiTheme="minorHAnsi" w:hAnsiTheme="minorHAnsi" w:cstheme="minorHAnsi"/>
                <w:color w:val="auto"/>
                <w:sz w:val="22"/>
                <w:szCs w:val="22"/>
              </w:rPr>
            </w:pPr>
          </w:p>
        </w:tc>
        <w:tc>
          <w:tcPr>
            <w:tcW w:w="962" w:type="pct"/>
            <w:gridSpan w:val="2"/>
            <w:shd w:val="clear" w:color="auto" w:fill="auto"/>
          </w:tcPr>
          <w:p w14:paraId="5F6B0133" w14:textId="1591546F" w:rsidR="00720549" w:rsidRDefault="00720549" w:rsidP="00720549">
            <w:pPr>
              <w:pStyle w:val="Default"/>
              <w:rPr>
                <w:rFonts w:asciiTheme="minorHAnsi" w:hAnsiTheme="minorHAnsi" w:cstheme="minorHAnsi"/>
                <w:color w:val="auto"/>
                <w:sz w:val="22"/>
                <w:szCs w:val="22"/>
              </w:rPr>
            </w:pPr>
          </w:p>
        </w:tc>
        <w:tc>
          <w:tcPr>
            <w:tcW w:w="625" w:type="pct"/>
            <w:shd w:val="clear" w:color="auto" w:fill="auto"/>
          </w:tcPr>
          <w:p w14:paraId="2719DB5E" w14:textId="77777777" w:rsidR="00720549" w:rsidRPr="00554241" w:rsidRDefault="00720549" w:rsidP="00720549">
            <w:pPr>
              <w:pStyle w:val="Default"/>
              <w:rPr>
                <w:rFonts w:asciiTheme="minorHAnsi" w:hAnsiTheme="minorHAnsi" w:cstheme="minorHAnsi"/>
                <w:color w:val="auto"/>
                <w:sz w:val="22"/>
                <w:szCs w:val="22"/>
              </w:rPr>
            </w:pPr>
          </w:p>
        </w:tc>
      </w:tr>
      <w:tr w:rsidR="00720549" w:rsidRPr="00554241" w14:paraId="7255E2D3" w14:textId="77777777" w:rsidTr="00864F69">
        <w:trPr>
          <w:trHeight w:val="645"/>
        </w:trPr>
        <w:tc>
          <w:tcPr>
            <w:tcW w:w="675" w:type="pct"/>
            <w:shd w:val="clear" w:color="auto" w:fill="auto"/>
          </w:tcPr>
          <w:p w14:paraId="05FC3F48" w14:textId="2012DBAF" w:rsidR="00720549" w:rsidRDefault="00720549" w:rsidP="00720549">
            <w:pPr>
              <w:pStyle w:val="Default"/>
              <w:rPr>
                <w:rFonts w:asciiTheme="minorHAnsi" w:hAnsiTheme="minorHAnsi" w:cstheme="minorHAnsi"/>
                <w:b/>
                <w:bCs/>
                <w:sz w:val="22"/>
                <w:szCs w:val="22"/>
              </w:rPr>
            </w:pPr>
            <w:r>
              <w:rPr>
                <w:rFonts w:asciiTheme="minorHAnsi" w:hAnsiTheme="minorHAnsi" w:cstheme="minorHAnsi"/>
                <w:b/>
                <w:bCs/>
                <w:sz w:val="22"/>
                <w:szCs w:val="22"/>
              </w:rPr>
              <w:t>P</w:t>
            </w:r>
            <w:r w:rsidRPr="00554241">
              <w:rPr>
                <w:rFonts w:asciiTheme="minorHAnsi" w:hAnsiTheme="minorHAnsi" w:cstheme="minorHAnsi"/>
                <w:b/>
                <w:bCs/>
                <w:sz w:val="22"/>
                <w:szCs w:val="22"/>
              </w:rPr>
              <w:t xml:space="preserve">reparation of the Church for </w:t>
            </w:r>
            <w:r>
              <w:rPr>
                <w:rFonts w:asciiTheme="minorHAnsi" w:hAnsiTheme="minorHAnsi" w:cstheme="minorHAnsi"/>
                <w:b/>
                <w:bCs/>
                <w:sz w:val="22"/>
                <w:szCs w:val="22"/>
              </w:rPr>
              <w:t>access by members of the public for any permitted purposes, including worship and tourism</w:t>
            </w:r>
          </w:p>
        </w:tc>
        <w:tc>
          <w:tcPr>
            <w:tcW w:w="1331" w:type="pct"/>
            <w:shd w:val="clear" w:color="auto" w:fill="auto"/>
          </w:tcPr>
          <w:p w14:paraId="39145D90" w14:textId="63EBABD1" w:rsidR="00720549" w:rsidRPr="00554241" w:rsidRDefault="00720549" w:rsidP="00720549">
            <w:pPr>
              <w:pStyle w:val="Default"/>
              <w:rPr>
                <w:rFonts w:asciiTheme="minorHAnsi" w:hAnsiTheme="minorHAnsi" w:cstheme="minorHAnsi"/>
                <w:sz w:val="22"/>
                <w:szCs w:val="22"/>
              </w:rPr>
            </w:pPr>
            <w:r>
              <w:rPr>
                <w:rFonts w:cstheme="minorHAnsi"/>
              </w:rPr>
              <w:t>C</w:t>
            </w:r>
            <w:r w:rsidRPr="001A0A5A">
              <w:rPr>
                <w:rFonts w:cstheme="minorHAnsi"/>
              </w:rPr>
              <w:t>leaning church buildings.</w:t>
            </w:r>
            <w:r>
              <w:rPr>
                <w:rFonts w:cstheme="minorHAnsi"/>
              </w:rPr>
              <w:t xml:space="preserve"> Complete the ‘cleaning’ section of this risk assessment (below).</w:t>
            </w:r>
          </w:p>
        </w:tc>
        <w:tc>
          <w:tcPr>
            <w:tcW w:w="1407" w:type="pct"/>
            <w:shd w:val="clear" w:color="auto" w:fill="auto"/>
          </w:tcPr>
          <w:p w14:paraId="5D561DD3" w14:textId="632B51CE"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Whole building sterilisation before first use by congregation</w:t>
            </w:r>
          </w:p>
        </w:tc>
        <w:tc>
          <w:tcPr>
            <w:tcW w:w="962" w:type="pct"/>
            <w:gridSpan w:val="2"/>
            <w:shd w:val="clear" w:color="auto" w:fill="auto"/>
          </w:tcPr>
          <w:p w14:paraId="4BC3108D" w14:textId="0FEE46B9"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Pastor (via outside contractor)</w:t>
            </w:r>
          </w:p>
        </w:tc>
        <w:tc>
          <w:tcPr>
            <w:tcW w:w="625" w:type="pct"/>
            <w:shd w:val="clear" w:color="auto" w:fill="auto"/>
          </w:tcPr>
          <w:p w14:paraId="5099ACF8" w14:textId="77777777" w:rsidR="00720549"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7/7/20</w:t>
            </w:r>
          </w:p>
          <w:p w14:paraId="155ED674" w14:textId="2F57A675" w:rsidR="00231E7F" w:rsidRPr="00554241" w:rsidRDefault="00231E7F" w:rsidP="00720549">
            <w:pPr>
              <w:pStyle w:val="Default"/>
              <w:rPr>
                <w:rFonts w:asciiTheme="minorHAnsi" w:hAnsiTheme="minorHAnsi" w:cstheme="minorHAnsi"/>
                <w:color w:val="auto"/>
                <w:sz w:val="22"/>
                <w:szCs w:val="22"/>
              </w:rPr>
            </w:pPr>
          </w:p>
        </w:tc>
      </w:tr>
      <w:tr w:rsidR="00720549" w:rsidRPr="00554241" w14:paraId="3150A145" w14:textId="77777777" w:rsidTr="00864F69">
        <w:trPr>
          <w:trHeight w:val="645"/>
        </w:trPr>
        <w:tc>
          <w:tcPr>
            <w:tcW w:w="675" w:type="pct"/>
            <w:shd w:val="clear" w:color="auto" w:fill="auto"/>
          </w:tcPr>
          <w:p w14:paraId="2E514A42"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7F9A8AAF" w14:textId="7D47B1E0" w:rsidR="00720549" w:rsidRDefault="00720549" w:rsidP="00720549">
            <w:pPr>
              <w:pStyle w:val="Default"/>
              <w:rPr>
                <w:rFonts w:cstheme="minorHAnsi"/>
              </w:rPr>
            </w:pPr>
            <w:r w:rsidRPr="3B2CB56E">
              <w:rPr>
                <w:rFonts w:asciiTheme="minorHAnsi" w:hAnsiTheme="minorHAnsi" w:cstheme="minorBidi"/>
                <w:sz w:val="22"/>
                <w:szCs w:val="22"/>
              </w:rPr>
              <w:t xml:space="preserve">Choose one point of entry into the church to manage flow of people and indicate this with notices, keeping emergency </w:t>
            </w:r>
            <w:proofErr w:type="gramStart"/>
            <w:r w:rsidRPr="3B2CB56E">
              <w:rPr>
                <w:rFonts w:asciiTheme="minorHAnsi" w:hAnsiTheme="minorHAnsi" w:cstheme="minorBidi"/>
                <w:sz w:val="22"/>
                <w:szCs w:val="22"/>
              </w:rPr>
              <w:t>exits available at all times</w:t>
            </w:r>
            <w:proofErr w:type="gramEnd"/>
            <w:r w:rsidRPr="3B2CB56E">
              <w:rPr>
                <w:rFonts w:asciiTheme="minorHAnsi" w:hAnsiTheme="minorHAnsi" w:cstheme="minorBidi"/>
                <w:sz w:val="22"/>
                <w:szCs w:val="22"/>
              </w:rPr>
              <w:t>. Where possible use a different exit.</w:t>
            </w:r>
          </w:p>
        </w:tc>
        <w:tc>
          <w:tcPr>
            <w:tcW w:w="1407" w:type="pct"/>
            <w:shd w:val="clear" w:color="auto" w:fill="auto"/>
          </w:tcPr>
          <w:p w14:paraId="66C74B11" w14:textId="427FC819"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Main door for ingress, organ fire door for egress.</w:t>
            </w:r>
          </w:p>
        </w:tc>
        <w:tc>
          <w:tcPr>
            <w:tcW w:w="962" w:type="pct"/>
            <w:gridSpan w:val="2"/>
            <w:shd w:val="clear" w:color="auto" w:fill="auto"/>
          </w:tcPr>
          <w:p w14:paraId="0697AFCF" w14:textId="3B2C4C50"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Derek/ Pastor</w:t>
            </w:r>
          </w:p>
        </w:tc>
        <w:tc>
          <w:tcPr>
            <w:tcW w:w="625" w:type="pct"/>
            <w:shd w:val="clear" w:color="auto" w:fill="auto"/>
          </w:tcPr>
          <w:p w14:paraId="04404982" w14:textId="7981B749" w:rsidR="00720549" w:rsidRPr="00554241"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18/7/20</w:t>
            </w:r>
          </w:p>
        </w:tc>
      </w:tr>
      <w:tr w:rsidR="00720549" w:rsidRPr="00554241" w14:paraId="614941AF" w14:textId="77777777" w:rsidTr="00864F69">
        <w:trPr>
          <w:trHeight w:val="645"/>
        </w:trPr>
        <w:tc>
          <w:tcPr>
            <w:tcW w:w="675" w:type="pct"/>
            <w:shd w:val="clear" w:color="auto" w:fill="auto"/>
          </w:tcPr>
          <w:p w14:paraId="46D336C5"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2FE90114" w14:textId="5269BCB3" w:rsidR="00720549" w:rsidRPr="3B2CB56E" w:rsidRDefault="00720549" w:rsidP="00720549">
            <w:pPr>
              <w:pStyle w:val="Default"/>
              <w:rPr>
                <w:rFonts w:asciiTheme="minorHAnsi" w:hAnsiTheme="minorHAnsi" w:cstheme="minorBidi"/>
                <w:sz w:val="22"/>
                <w:szCs w:val="22"/>
              </w:rPr>
            </w:pPr>
            <w:r>
              <w:rPr>
                <w:rFonts w:asciiTheme="minorHAnsi" w:hAnsiTheme="minorHAnsi" w:cstheme="minorBidi"/>
                <w:sz w:val="22"/>
                <w:szCs w:val="22"/>
              </w:rPr>
              <w:t>Make any temporary arrangements for people to wait or queue outside the building (</w:t>
            </w:r>
            <w:proofErr w:type="gramStart"/>
            <w:r>
              <w:rPr>
                <w:rFonts w:asciiTheme="minorHAnsi" w:hAnsiTheme="minorHAnsi" w:cstheme="minorBidi"/>
                <w:sz w:val="22"/>
                <w:szCs w:val="22"/>
              </w:rPr>
              <w:t>taking into account</w:t>
            </w:r>
            <w:proofErr w:type="gramEnd"/>
            <w:r>
              <w:rPr>
                <w:rFonts w:asciiTheme="minorHAnsi" w:hAnsiTheme="minorHAnsi" w:cstheme="minorBidi"/>
                <w:sz w:val="22"/>
                <w:szCs w:val="22"/>
              </w:rPr>
              <w:t xml:space="preserve"> any consequential risks arising from people gathering outside).</w:t>
            </w:r>
          </w:p>
        </w:tc>
        <w:tc>
          <w:tcPr>
            <w:tcW w:w="1407" w:type="pct"/>
            <w:shd w:val="clear" w:color="auto" w:fill="auto"/>
          </w:tcPr>
          <w:p w14:paraId="18DB2A1E" w14:textId="3D790EF8"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Taped off area will indicate queuing positions and route of entry. Stewards to supervise if necessary.</w:t>
            </w:r>
          </w:p>
        </w:tc>
        <w:tc>
          <w:tcPr>
            <w:tcW w:w="962" w:type="pct"/>
            <w:gridSpan w:val="2"/>
            <w:shd w:val="clear" w:color="auto" w:fill="auto"/>
          </w:tcPr>
          <w:p w14:paraId="2AEB902D" w14:textId="6840282B"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James Rosendale</w:t>
            </w:r>
          </w:p>
        </w:tc>
        <w:tc>
          <w:tcPr>
            <w:tcW w:w="625" w:type="pct"/>
            <w:shd w:val="clear" w:color="auto" w:fill="auto"/>
          </w:tcPr>
          <w:p w14:paraId="2A06C892" w14:textId="78BE397D" w:rsidR="00720549" w:rsidRPr="00554241"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18/7/20</w:t>
            </w:r>
          </w:p>
        </w:tc>
      </w:tr>
      <w:tr w:rsidR="00720549" w:rsidRPr="00554241" w14:paraId="3F1E9A97" w14:textId="77777777" w:rsidTr="00864F69">
        <w:trPr>
          <w:trHeight w:val="645"/>
        </w:trPr>
        <w:tc>
          <w:tcPr>
            <w:tcW w:w="675" w:type="pct"/>
            <w:shd w:val="clear" w:color="auto" w:fill="auto"/>
          </w:tcPr>
          <w:p w14:paraId="6A8BA8CF"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0AD7F73A" w14:textId="141D5C83" w:rsidR="00720549" w:rsidRDefault="00720549" w:rsidP="00720549">
            <w:pPr>
              <w:pStyle w:val="Default"/>
              <w:rPr>
                <w:rFonts w:asciiTheme="minorHAnsi" w:hAnsiTheme="minorHAnsi" w:cstheme="minorBidi"/>
                <w:sz w:val="22"/>
                <w:szCs w:val="22"/>
              </w:rPr>
            </w:pPr>
            <w:r w:rsidRPr="3B2CB56E">
              <w:rPr>
                <w:rFonts w:asciiTheme="minorHAnsi" w:hAnsiTheme="minorHAnsi" w:cstheme="minorBidi"/>
                <w:sz w:val="22"/>
                <w:szCs w:val="22"/>
              </w:rPr>
              <w:t>Where possible, doors and windows should be opened temporarily to improve ventilation.</w:t>
            </w:r>
          </w:p>
        </w:tc>
        <w:tc>
          <w:tcPr>
            <w:tcW w:w="1407" w:type="pct"/>
            <w:shd w:val="clear" w:color="auto" w:fill="auto"/>
          </w:tcPr>
          <w:p w14:paraId="1A342BD6" w14:textId="4572D645"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When church is used for a service, doors and windows will be opened when temperature inside church is appropriated </w:t>
            </w:r>
          </w:p>
        </w:tc>
        <w:tc>
          <w:tcPr>
            <w:tcW w:w="962" w:type="pct"/>
            <w:gridSpan w:val="2"/>
            <w:shd w:val="clear" w:color="auto" w:fill="auto"/>
          </w:tcPr>
          <w:p w14:paraId="5E827A52" w14:textId="6192F63F"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Pastor</w:t>
            </w:r>
          </w:p>
        </w:tc>
        <w:tc>
          <w:tcPr>
            <w:tcW w:w="625" w:type="pct"/>
            <w:shd w:val="clear" w:color="auto" w:fill="auto"/>
          </w:tcPr>
          <w:p w14:paraId="4E9B83DD" w14:textId="77777777" w:rsidR="00720549" w:rsidRPr="00554241" w:rsidRDefault="00720549" w:rsidP="00720549">
            <w:pPr>
              <w:pStyle w:val="Default"/>
              <w:rPr>
                <w:rFonts w:asciiTheme="minorHAnsi" w:hAnsiTheme="minorHAnsi" w:cstheme="minorHAnsi"/>
                <w:color w:val="auto"/>
                <w:sz w:val="22"/>
                <w:szCs w:val="22"/>
              </w:rPr>
            </w:pPr>
          </w:p>
        </w:tc>
      </w:tr>
      <w:tr w:rsidR="00720549" w:rsidRPr="00554241" w14:paraId="5F87FA41" w14:textId="77777777" w:rsidTr="00864F69">
        <w:trPr>
          <w:trHeight w:val="645"/>
        </w:trPr>
        <w:tc>
          <w:tcPr>
            <w:tcW w:w="675" w:type="pct"/>
            <w:shd w:val="clear" w:color="auto" w:fill="auto"/>
          </w:tcPr>
          <w:p w14:paraId="31C26C0B"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0AB7A7E8" w14:textId="7E987D02" w:rsidR="00720549" w:rsidRPr="3B2CB56E" w:rsidRDefault="00720549" w:rsidP="00720549">
            <w:pPr>
              <w:pStyle w:val="Default"/>
              <w:rPr>
                <w:rFonts w:asciiTheme="minorHAnsi" w:hAnsiTheme="minorHAnsi" w:cstheme="minorBidi"/>
                <w:sz w:val="22"/>
                <w:szCs w:val="22"/>
              </w:rPr>
            </w:pPr>
            <w:r w:rsidRPr="005B4C57">
              <w:rPr>
                <w:rFonts w:asciiTheme="minorHAnsi" w:hAnsiTheme="minorHAnsi" w:cstheme="minorHAnsi"/>
                <w:sz w:val="22"/>
                <w:szCs w:val="22"/>
              </w:rPr>
              <w:t xml:space="preserve">Remove </w:t>
            </w:r>
            <w:r>
              <w:rPr>
                <w:rFonts w:asciiTheme="minorHAnsi" w:hAnsiTheme="minorHAnsi" w:cstheme="minorHAnsi"/>
                <w:sz w:val="22"/>
                <w:szCs w:val="22"/>
              </w:rPr>
              <w:t>Bibles/</w:t>
            </w:r>
            <w:r w:rsidRPr="005B4C57">
              <w:rPr>
                <w:rFonts w:asciiTheme="minorHAnsi" w:hAnsiTheme="minorHAnsi" w:cstheme="minorHAnsi"/>
                <w:sz w:val="22"/>
                <w:szCs w:val="22"/>
              </w:rPr>
              <w:t>literature/hymn books/leaflets</w:t>
            </w:r>
          </w:p>
        </w:tc>
        <w:tc>
          <w:tcPr>
            <w:tcW w:w="1407" w:type="pct"/>
            <w:shd w:val="clear" w:color="auto" w:fill="auto"/>
          </w:tcPr>
          <w:p w14:paraId="42B134D1" w14:textId="3B00AE10"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literature, bibles and hymnbooks will be removed and stored in the vestry.</w:t>
            </w:r>
          </w:p>
        </w:tc>
        <w:tc>
          <w:tcPr>
            <w:tcW w:w="962" w:type="pct"/>
            <w:gridSpan w:val="2"/>
            <w:shd w:val="clear" w:color="auto" w:fill="auto"/>
          </w:tcPr>
          <w:p w14:paraId="2343FEFC" w14:textId="24226ADD"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c>
          <w:tcPr>
            <w:tcW w:w="625" w:type="pct"/>
            <w:shd w:val="clear" w:color="auto" w:fill="auto"/>
          </w:tcPr>
          <w:p w14:paraId="3018D2A9" w14:textId="77777777" w:rsidR="00720549"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10/7/20</w:t>
            </w:r>
          </w:p>
          <w:p w14:paraId="0299C0D9" w14:textId="50F7B395" w:rsidR="00231E7F" w:rsidRPr="00554241"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Pastor, Derek, James Rosendale</w:t>
            </w:r>
          </w:p>
        </w:tc>
      </w:tr>
      <w:tr w:rsidR="00720549" w:rsidRPr="00554241" w14:paraId="4C1F919D" w14:textId="77777777" w:rsidTr="00864F69">
        <w:trPr>
          <w:trHeight w:val="645"/>
        </w:trPr>
        <w:tc>
          <w:tcPr>
            <w:tcW w:w="675" w:type="pct"/>
            <w:shd w:val="clear" w:color="auto" w:fill="auto"/>
          </w:tcPr>
          <w:p w14:paraId="2ADF1F77"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4CC6D7EB" w14:textId="77777777" w:rsidR="00720549" w:rsidRPr="005B4C57" w:rsidRDefault="00720549" w:rsidP="00720549">
            <w:pPr>
              <w:pStyle w:val="Default"/>
              <w:rPr>
                <w:rFonts w:asciiTheme="minorHAnsi" w:hAnsiTheme="minorHAnsi" w:cstheme="minorHAnsi"/>
                <w:sz w:val="22"/>
                <w:szCs w:val="22"/>
              </w:rPr>
            </w:pPr>
          </w:p>
        </w:tc>
        <w:tc>
          <w:tcPr>
            <w:tcW w:w="1407" w:type="pct"/>
            <w:shd w:val="clear" w:color="auto" w:fill="auto"/>
          </w:tcPr>
          <w:p w14:paraId="03563B5A" w14:textId="77777777" w:rsidR="00720549" w:rsidRDefault="00720549" w:rsidP="00720549">
            <w:pPr>
              <w:pStyle w:val="Default"/>
              <w:rPr>
                <w:rFonts w:asciiTheme="minorHAnsi" w:hAnsiTheme="minorHAnsi" w:cstheme="minorHAnsi"/>
                <w:color w:val="auto"/>
                <w:sz w:val="22"/>
                <w:szCs w:val="22"/>
              </w:rPr>
            </w:pPr>
          </w:p>
        </w:tc>
        <w:tc>
          <w:tcPr>
            <w:tcW w:w="962" w:type="pct"/>
            <w:gridSpan w:val="2"/>
            <w:shd w:val="clear" w:color="auto" w:fill="auto"/>
          </w:tcPr>
          <w:p w14:paraId="1E2F8B2B" w14:textId="77777777" w:rsidR="00720549" w:rsidRDefault="00720549" w:rsidP="00720549">
            <w:pPr>
              <w:pStyle w:val="Default"/>
              <w:rPr>
                <w:rFonts w:asciiTheme="minorHAnsi" w:hAnsiTheme="minorHAnsi" w:cstheme="minorHAnsi"/>
                <w:color w:val="auto"/>
                <w:sz w:val="22"/>
                <w:szCs w:val="22"/>
              </w:rPr>
            </w:pPr>
          </w:p>
        </w:tc>
        <w:tc>
          <w:tcPr>
            <w:tcW w:w="625" w:type="pct"/>
            <w:shd w:val="clear" w:color="auto" w:fill="auto"/>
          </w:tcPr>
          <w:p w14:paraId="20FAAF30" w14:textId="77777777" w:rsidR="00720549" w:rsidRPr="00554241" w:rsidRDefault="00720549" w:rsidP="00720549">
            <w:pPr>
              <w:pStyle w:val="Default"/>
              <w:rPr>
                <w:rFonts w:asciiTheme="minorHAnsi" w:hAnsiTheme="minorHAnsi" w:cstheme="minorHAnsi"/>
                <w:color w:val="auto"/>
                <w:sz w:val="22"/>
                <w:szCs w:val="22"/>
              </w:rPr>
            </w:pPr>
          </w:p>
        </w:tc>
      </w:tr>
      <w:tr w:rsidR="00720549" w:rsidRPr="00554241" w14:paraId="680099FE" w14:textId="77777777" w:rsidTr="00864F69">
        <w:trPr>
          <w:trHeight w:val="645"/>
        </w:trPr>
        <w:tc>
          <w:tcPr>
            <w:tcW w:w="675" w:type="pct"/>
            <w:shd w:val="clear" w:color="auto" w:fill="auto"/>
          </w:tcPr>
          <w:p w14:paraId="59B35313" w14:textId="77777777" w:rsidR="00720549" w:rsidRDefault="00720549" w:rsidP="00720549">
            <w:pPr>
              <w:pStyle w:val="Default"/>
              <w:rPr>
                <w:rFonts w:asciiTheme="minorHAnsi" w:hAnsiTheme="minorHAnsi" w:cstheme="minorHAnsi"/>
                <w:b/>
                <w:bCs/>
                <w:sz w:val="22"/>
                <w:szCs w:val="22"/>
              </w:rPr>
            </w:pPr>
          </w:p>
        </w:tc>
        <w:tc>
          <w:tcPr>
            <w:tcW w:w="1331" w:type="pct"/>
            <w:shd w:val="clear" w:color="auto" w:fill="auto"/>
          </w:tcPr>
          <w:p w14:paraId="4F86EA3A" w14:textId="7A209164" w:rsidR="00720549" w:rsidRPr="005B4C57" w:rsidRDefault="00720549" w:rsidP="00720549">
            <w:pPr>
              <w:pStyle w:val="Default"/>
              <w:rPr>
                <w:rFonts w:asciiTheme="minorHAnsi" w:hAnsiTheme="minorHAnsi" w:cstheme="minorHAnsi"/>
                <w:sz w:val="22"/>
                <w:szCs w:val="22"/>
              </w:rPr>
            </w:pPr>
            <w:r w:rsidRPr="00791F62">
              <w:rPr>
                <w:rFonts w:asciiTheme="minorHAnsi" w:hAnsiTheme="minorHAnsi" w:cstheme="minorBidi"/>
                <w:sz w:val="22"/>
                <w:szCs w:val="22"/>
              </w:rPr>
              <w:t xml:space="preserve">Remove or </w:t>
            </w:r>
            <w:r w:rsidRPr="00791F62">
              <w:rPr>
                <w:rFonts w:eastAsia="Times New Roman"/>
                <w:sz w:val="22"/>
                <w:szCs w:val="22"/>
              </w:rPr>
              <w:t>isolate children’s resources and play areas</w:t>
            </w:r>
          </w:p>
        </w:tc>
        <w:tc>
          <w:tcPr>
            <w:tcW w:w="1407" w:type="pct"/>
            <w:shd w:val="clear" w:color="auto" w:fill="auto"/>
          </w:tcPr>
          <w:p w14:paraId="4E76ADA7" w14:textId="77777777"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Prayer room store cupboard to be emptied or locked.</w:t>
            </w:r>
          </w:p>
          <w:p w14:paraId="05D4833F" w14:textId="39F0B11E" w:rsidR="00720549" w:rsidRDefault="00720549"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All children’s toys kept in the shed.</w:t>
            </w:r>
          </w:p>
        </w:tc>
        <w:tc>
          <w:tcPr>
            <w:tcW w:w="962" w:type="pct"/>
            <w:gridSpan w:val="2"/>
            <w:shd w:val="clear" w:color="auto" w:fill="auto"/>
          </w:tcPr>
          <w:p w14:paraId="44BBC900" w14:textId="77777777" w:rsidR="00720549" w:rsidRDefault="00720549" w:rsidP="00720549">
            <w:pPr>
              <w:pStyle w:val="Default"/>
              <w:rPr>
                <w:rFonts w:asciiTheme="minorHAnsi" w:hAnsiTheme="minorHAnsi" w:cstheme="minorHAnsi"/>
                <w:color w:val="auto"/>
                <w:sz w:val="22"/>
                <w:szCs w:val="22"/>
              </w:rPr>
            </w:pPr>
          </w:p>
        </w:tc>
        <w:tc>
          <w:tcPr>
            <w:tcW w:w="625" w:type="pct"/>
            <w:shd w:val="clear" w:color="auto" w:fill="auto"/>
          </w:tcPr>
          <w:p w14:paraId="35669875" w14:textId="77777777" w:rsidR="00720549"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10/7/20</w:t>
            </w:r>
          </w:p>
          <w:p w14:paraId="731AD8EB" w14:textId="7A7E707F" w:rsidR="00231E7F" w:rsidRPr="00554241" w:rsidRDefault="00231E7F" w:rsidP="00720549">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Pastor, Derek, James Rosendale</w:t>
            </w:r>
          </w:p>
        </w:tc>
      </w:tr>
      <w:tr w:rsidR="00F017EE" w:rsidRPr="00554241" w14:paraId="63AFA71D" w14:textId="77777777" w:rsidTr="00864F69">
        <w:trPr>
          <w:trHeight w:val="645"/>
        </w:trPr>
        <w:tc>
          <w:tcPr>
            <w:tcW w:w="675" w:type="pct"/>
            <w:shd w:val="clear" w:color="auto" w:fill="auto"/>
          </w:tcPr>
          <w:p w14:paraId="67E0D622" w14:textId="77777777" w:rsidR="00F017EE" w:rsidRDefault="00F017EE" w:rsidP="00F017EE">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w:t>
            </w:r>
            <w:r>
              <w:rPr>
                <w:rFonts w:asciiTheme="minorHAnsi" w:hAnsiTheme="minorHAnsi" w:cstheme="minorHAnsi"/>
                <w:b/>
                <w:bCs/>
                <w:sz w:val="22"/>
                <w:szCs w:val="22"/>
              </w:rPr>
              <w:t xml:space="preserve">before and </w:t>
            </w:r>
            <w:r w:rsidRPr="00554241">
              <w:rPr>
                <w:rFonts w:asciiTheme="minorHAnsi" w:hAnsiTheme="minorHAnsi" w:cstheme="minorHAnsi"/>
                <w:b/>
                <w:bCs/>
                <w:sz w:val="22"/>
                <w:szCs w:val="22"/>
              </w:rPr>
              <w:t>after general use (no known exposure to anyone with Coronavirus symptoms)</w:t>
            </w:r>
          </w:p>
          <w:p w14:paraId="3783C41F" w14:textId="77777777" w:rsidR="00F017EE" w:rsidRDefault="00F017EE" w:rsidP="00F017EE">
            <w:pPr>
              <w:pStyle w:val="Default"/>
              <w:rPr>
                <w:rFonts w:asciiTheme="minorHAnsi" w:hAnsiTheme="minorHAnsi" w:cstheme="minorHAnsi"/>
                <w:b/>
                <w:bCs/>
                <w:sz w:val="22"/>
                <w:szCs w:val="22"/>
              </w:rPr>
            </w:pPr>
          </w:p>
          <w:p w14:paraId="3CA67950" w14:textId="47D7B979" w:rsidR="00F017EE" w:rsidRDefault="00F017EE" w:rsidP="00F017EE">
            <w:pPr>
              <w:pStyle w:val="Default"/>
              <w:rPr>
                <w:rFonts w:asciiTheme="minorHAnsi" w:hAnsiTheme="minorHAnsi" w:cstheme="minorHAnsi"/>
                <w:b/>
                <w:bCs/>
                <w:sz w:val="22"/>
                <w:szCs w:val="22"/>
              </w:rPr>
            </w:pPr>
            <w:r w:rsidRPr="001A0A5A">
              <w:rPr>
                <w:rFonts w:asciiTheme="minorHAnsi" w:hAnsiTheme="minorHAnsi" w:cstheme="minorHAnsi"/>
                <w:sz w:val="22"/>
                <w:szCs w:val="22"/>
              </w:rPr>
              <w:t>Advice on</w:t>
            </w:r>
            <w:r>
              <w:rPr>
                <w:rFonts w:asciiTheme="minorHAnsi" w:hAnsiTheme="minorHAnsi" w:cstheme="minorHAnsi"/>
                <w:b/>
                <w:bCs/>
                <w:sz w:val="22"/>
                <w:szCs w:val="22"/>
              </w:rPr>
              <w:t xml:space="preserve"> </w:t>
            </w:r>
          </w:p>
        </w:tc>
        <w:tc>
          <w:tcPr>
            <w:tcW w:w="1331" w:type="pct"/>
            <w:shd w:val="clear" w:color="auto" w:fill="auto"/>
          </w:tcPr>
          <w:p w14:paraId="5988C635" w14:textId="24071744" w:rsidR="00F017EE" w:rsidRPr="00791F62" w:rsidRDefault="00F017EE" w:rsidP="00F017EE">
            <w:pPr>
              <w:pStyle w:val="Default"/>
              <w:rPr>
                <w:rFonts w:asciiTheme="minorHAnsi" w:hAnsiTheme="minorHAnsi" w:cstheme="minorBidi"/>
                <w:sz w:val="22"/>
                <w:szCs w:val="22"/>
              </w:rPr>
            </w:pPr>
            <w:r w:rsidRPr="3B2CB56E">
              <w:rPr>
                <w:rFonts w:asciiTheme="minorHAnsi" w:hAnsiTheme="minorHAnsi" w:cstheme="minorBidi"/>
                <w:sz w:val="22"/>
                <w:szCs w:val="22"/>
              </w:rPr>
              <w:t xml:space="preserve">If the church building has been closed for 72 hours between periods of being </w:t>
            </w:r>
            <w:proofErr w:type="gramStart"/>
            <w:r w:rsidRPr="3B2CB56E">
              <w:rPr>
                <w:rFonts w:asciiTheme="minorHAnsi" w:hAnsiTheme="minorHAnsi" w:cstheme="minorBidi"/>
                <w:sz w:val="22"/>
                <w:szCs w:val="22"/>
              </w:rPr>
              <w:t>open</w:t>
            </w:r>
            <w:proofErr w:type="gramEnd"/>
            <w:r w:rsidRPr="3B2CB56E">
              <w:rPr>
                <w:rFonts w:asciiTheme="minorHAnsi" w:hAnsiTheme="minorHAnsi" w:cstheme="minorBidi"/>
                <w:sz w:val="22"/>
                <w:szCs w:val="22"/>
              </w:rPr>
              <w:t xml:space="preserve"> then there is no need for extra cleaning to remove the virus from surfaces.</w:t>
            </w:r>
          </w:p>
        </w:tc>
        <w:tc>
          <w:tcPr>
            <w:tcW w:w="1407" w:type="pct"/>
            <w:shd w:val="clear" w:color="auto" w:fill="auto"/>
          </w:tcPr>
          <w:p w14:paraId="6F28B86B" w14:textId="2C899B63" w:rsidR="00F017EE" w:rsidRDefault="00432C87" w:rsidP="00F017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Normal cleaning should take place after the </w:t>
            </w:r>
            <w:proofErr w:type="gramStart"/>
            <w:r>
              <w:rPr>
                <w:rFonts w:asciiTheme="minorHAnsi" w:hAnsiTheme="minorHAnsi" w:cstheme="minorHAnsi"/>
                <w:color w:val="auto"/>
                <w:sz w:val="22"/>
                <w:szCs w:val="22"/>
              </w:rPr>
              <w:t>72 hour</w:t>
            </w:r>
            <w:proofErr w:type="gramEnd"/>
            <w:r>
              <w:rPr>
                <w:rFonts w:asciiTheme="minorHAnsi" w:hAnsiTheme="minorHAnsi" w:cstheme="minorHAnsi"/>
                <w:color w:val="auto"/>
                <w:sz w:val="22"/>
                <w:szCs w:val="22"/>
              </w:rPr>
              <w:t xml:space="preserve"> period.</w:t>
            </w:r>
          </w:p>
        </w:tc>
        <w:tc>
          <w:tcPr>
            <w:tcW w:w="962" w:type="pct"/>
            <w:gridSpan w:val="2"/>
            <w:shd w:val="clear" w:color="auto" w:fill="auto"/>
          </w:tcPr>
          <w:p w14:paraId="0837C08F" w14:textId="256D0510" w:rsidR="00F017EE" w:rsidRDefault="00231E7F" w:rsidP="00F017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w:t>
            </w:r>
          </w:p>
        </w:tc>
        <w:tc>
          <w:tcPr>
            <w:tcW w:w="625" w:type="pct"/>
            <w:shd w:val="clear" w:color="auto" w:fill="auto"/>
          </w:tcPr>
          <w:p w14:paraId="026C90FA" w14:textId="77777777" w:rsidR="00F017EE" w:rsidRDefault="00231E7F" w:rsidP="00F017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after each use, not before Thursday of each week.</w:t>
            </w:r>
          </w:p>
          <w:p w14:paraId="0B234C37" w14:textId="77777777" w:rsidR="00231E7F" w:rsidRDefault="00231E7F" w:rsidP="00F017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 and team.</w:t>
            </w:r>
          </w:p>
          <w:p w14:paraId="5DE2DFC6" w14:textId="148D4881" w:rsidR="00231E7F" w:rsidRPr="00554241" w:rsidRDefault="00231E7F" w:rsidP="00F017EE">
            <w:pPr>
              <w:pStyle w:val="Default"/>
              <w:rPr>
                <w:rFonts w:asciiTheme="minorHAnsi" w:hAnsiTheme="minorHAnsi" w:cstheme="minorHAnsi"/>
                <w:color w:val="auto"/>
                <w:sz w:val="22"/>
                <w:szCs w:val="22"/>
              </w:rPr>
            </w:pPr>
          </w:p>
        </w:tc>
      </w:tr>
      <w:tr w:rsidR="00F017EE" w:rsidRPr="00554241" w14:paraId="027091B4" w14:textId="77777777" w:rsidTr="00864F69">
        <w:trPr>
          <w:trHeight w:val="645"/>
        </w:trPr>
        <w:tc>
          <w:tcPr>
            <w:tcW w:w="675" w:type="pct"/>
            <w:shd w:val="clear" w:color="auto" w:fill="auto"/>
          </w:tcPr>
          <w:p w14:paraId="7515B176" w14:textId="77777777" w:rsidR="00F017EE" w:rsidRPr="00554241" w:rsidRDefault="00F017EE" w:rsidP="00F017EE">
            <w:pPr>
              <w:pStyle w:val="Default"/>
              <w:rPr>
                <w:rFonts w:asciiTheme="minorHAnsi" w:hAnsiTheme="minorHAnsi" w:cstheme="minorHAnsi"/>
                <w:b/>
                <w:bCs/>
                <w:sz w:val="22"/>
                <w:szCs w:val="22"/>
              </w:rPr>
            </w:pPr>
          </w:p>
        </w:tc>
        <w:tc>
          <w:tcPr>
            <w:tcW w:w="1331" w:type="pct"/>
            <w:shd w:val="clear" w:color="auto" w:fill="auto"/>
          </w:tcPr>
          <w:p w14:paraId="5C45EB22" w14:textId="33925E5D" w:rsidR="00F017EE" w:rsidRPr="3B2CB56E" w:rsidRDefault="00F017EE" w:rsidP="00F017EE">
            <w:pPr>
              <w:pStyle w:val="Default"/>
              <w:rPr>
                <w:rFonts w:asciiTheme="minorHAnsi" w:hAnsiTheme="minorHAnsi" w:cstheme="minorBidi"/>
                <w:sz w:val="22"/>
                <w:szCs w:val="22"/>
              </w:rPr>
            </w:pPr>
            <w:r>
              <w:rPr>
                <w:rFonts w:asciiTheme="minorHAnsi" w:hAnsiTheme="minorHAnsi" w:cstheme="minorHAnsi"/>
                <w:sz w:val="22"/>
                <w:szCs w:val="22"/>
              </w:rPr>
              <w:t xml:space="preserve">If </w:t>
            </w:r>
            <w:r w:rsidRPr="00554241">
              <w:rPr>
                <w:rFonts w:asciiTheme="minorHAnsi" w:hAnsiTheme="minorHAnsi" w:cstheme="minorHAnsi"/>
                <w:sz w:val="22"/>
                <w:szCs w:val="22"/>
              </w:rPr>
              <w:t xml:space="preserve">72-hour </w:t>
            </w:r>
            <w:r w:rsidRPr="00835BB4">
              <w:rPr>
                <w:rFonts w:asciiTheme="minorHAnsi" w:hAnsiTheme="minorHAnsi" w:cstheme="minorHAnsi"/>
                <w:bCs/>
                <w:color w:val="auto"/>
                <w:sz w:val="22"/>
                <w:szCs w:val="22"/>
              </w:rPr>
              <w:t>closure</w:t>
            </w:r>
            <w:r>
              <w:rPr>
                <w:rFonts w:asciiTheme="minorHAnsi" w:hAnsiTheme="minorHAnsi" w:cstheme="minorHAnsi"/>
                <w:sz w:val="22"/>
                <w:szCs w:val="22"/>
              </w:rPr>
              <w:t xml:space="preserve"> </w:t>
            </w:r>
            <w:r w:rsidRPr="00554241">
              <w:rPr>
                <w:rFonts w:asciiTheme="minorHAnsi" w:hAnsiTheme="minorHAnsi" w:cstheme="minorHAnsi"/>
                <w:sz w:val="22"/>
                <w:szCs w:val="22"/>
              </w:rPr>
              <w:t xml:space="preserve">is not possible then </w:t>
            </w:r>
            <w:r>
              <w:rPr>
                <w:rFonts w:asciiTheme="minorHAnsi" w:hAnsiTheme="minorHAnsi" w:cstheme="minorHAnsi"/>
                <w:sz w:val="22"/>
                <w:szCs w:val="22"/>
              </w:rPr>
              <w:t>c</w:t>
            </w:r>
            <w:r w:rsidRPr="001A0A5A">
              <w:rPr>
                <w:rFonts w:asciiTheme="minorHAnsi" w:hAnsiTheme="minorHAnsi" w:cstheme="minorHAnsi"/>
                <w:sz w:val="22"/>
                <w:szCs w:val="22"/>
              </w:rPr>
              <w:t>heck all cleaners are not in a vulnerable group or self-isolating.</w:t>
            </w:r>
          </w:p>
        </w:tc>
        <w:tc>
          <w:tcPr>
            <w:tcW w:w="1407" w:type="pct"/>
            <w:shd w:val="clear" w:color="auto" w:fill="auto"/>
          </w:tcPr>
          <w:p w14:paraId="015A6D85" w14:textId="4D7C2036" w:rsidR="00F017EE" w:rsidRDefault="00F017EE" w:rsidP="00F017EE">
            <w:pPr>
              <w:pStyle w:val="Default"/>
              <w:rPr>
                <w:rFonts w:asciiTheme="minorHAnsi" w:hAnsiTheme="minorHAnsi" w:cstheme="minorHAnsi"/>
                <w:color w:val="auto"/>
                <w:sz w:val="22"/>
                <w:szCs w:val="22"/>
              </w:rPr>
            </w:pPr>
          </w:p>
        </w:tc>
        <w:tc>
          <w:tcPr>
            <w:tcW w:w="962" w:type="pct"/>
            <w:gridSpan w:val="2"/>
            <w:shd w:val="clear" w:color="auto" w:fill="auto"/>
          </w:tcPr>
          <w:p w14:paraId="05282597" w14:textId="226A7AD9" w:rsidR="00F017EE" w:rsidRDefault="00231E7F" w:rsidP="00F017EE">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w:t>
            </w:r>
          </w:p>
        </w:tc>
        <w:tc>
          <w:tcPr>
            <w:tcW w:w="625" w:type="pct"/>
            <w:shd w:val="clear" w:color="auto" w:fill="auto"/>
          </w:tcPr>
          <w:p w14:paraId="7036D404" w14:textId="77777777" w:rsidR="00F017EE" w:rsidRPr="00554241" w:rsidRDefault="00F017EE" w:rsidP="00F017EE">
            <w:pPr>
              <w:pStyle w:val="Default"/>
              <w:rPr>
                <w:rFonts w:asciiTheme="minorHAnsi" w:hAnsiTheme="minorHAnsi" w:cstheme="minorHAnsi"/>
                <w:color w:val="auto"/>
                <w:sz w:val="22"/>
                <w:szCs w:val="22"/>
              </w:rPr>
            </w:pPr>
          </w:p>
        </w:tc>
      </w:tr>
      <w:tr w:rsidR="00432C87" w:rsidRPr="00554241" w14:paraId="1A86EA50" w14:textId="77777777" w:rsidTr="00864F69">
        <w:trPr>
          <w:trHeight w:val="645"/>
        </w:trPr>
        <w:tc>
          <w:tcPr>
            <w:tcW w:w="675" w:type="pct"/>
            <w:shd w:val="clear" w:color="auto" w:fill="auto"/>
          </w:tcPr>
          <w:p w14:paraId="023D3E38"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0288A637" w14:textId="44D7C352" w:rsidR="00432C87" w:rsidRDefault="00432C87" w:rsidP="00432C87">
            <w:pPr>
              <w:pStyle w:val="Default"/>
              <w:rPr>
                <w:rFonts w:asciiTheme="minorHAnsi" w:hAnsiTheme="minorHAnsi" w:cstheme="minorHAnsi"/>
                <w:sz w:val="22"/>
                <w:szCs w:val="22"/>
              </w:rPr>
            </w:pPr>
            <w:r>
              <w:rPr>
                <w:rFonts w:asciiTheme="minorHAnsi" w:hAnsiTheme="minorHAnsi" w:cstheme="minorHAnsi"/>
                <w:sz w:val="22"/>
                <w:szCs w:val="22"/>
              </w:rPr>
              <w:t>Set up a cleaning rota to cover your opening arrangements.</w:t>
            </w:r>
          </w:p>
        </w:tc>
        <w:tc>
          <w:tcPr>
            <w:tcW w:w="1407" w:type="pct"/>
            <w:shd w:val="clear" w:color="auto" w:fill="auto"/>
          </w:tcPr>
          <w:p w14:paraId="4F5D447A" w14:textId="0E105BA4"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Cleaning rota exists</w:t>
            </w:r>
          </w:p>
        </w:tc>
        <w:tc>
          <w:tcPr>
            <w:tcW w:w="962" w:type="pct"/>
            <w:gridSpan w:val="2"/>
            <w:shd w:val="clear" w:color="auto" w:fill="auto"/>
          </w:tcPr>
          <w:p w14:paraId="4818EB82" w14:textId="249852FC"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w:t>
            </w:r>
          </w:p>
        </w:tc>
        <w:tc>
          <w:tcPr>
            <w:tcW w:w="625" w:type="pct"/>
            <w:shd w:val="clear" w:color="auto" w:fill="auto"/>
          </w:tcPr>
          <w:p w14:paraId="7F0FC1B3" w14:textId="77777777" w:rsidR="00432C87" w:rsidRPr="00554241" w:rsidRDefault="00432C87" w:rsidP="00432C87">
            <w:pPr>
              <w:pStyle w:val="Default"/>
              <w:rPr>
                <w:rFonts w:asciiTheme="minorHAnsi" w:hAnsiTheme="minorHAnsi" w:cstheme="minorHAnsi"/>
                <w:color w:val="auto"/>
                <w:sz w:val="22"/>
                <w:szCs w:val="22"/>
              </w:rPr>
            </w:pPr>
          </w:p>
        </w:tc>
      </w:tr>
      <w:tr w:rsidR="00432C87" w:rsidRPr="00554241" w14:paraId="6C5EEC2D" w14:textId="77777777" w:rsidTr="00864F69">
        <w:trPr>
          <w:trHeight w:val="645"/>
        </w:trPr>
        <w:tc>
          <w:tcPr>
            <w:tcW w:w="675" w:type="pct"/>
            <w:shd w:val="clear" w:color="auto" w:fill="auto"/>
          </w:tcPr>
          <w:p w14:paraId="11CDBA79"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1C77773F" w14:textId="10976007" w:rsidR="00432C87" w:rsidRDefault="00432C87" w:rsidP="00432C87">
            <w:pPr>
              <w:pStyle w:val="Default"/>
              <w:rPr>
                <w:rFonts w:asciiTheme="minorHAnsi" w:hAnsiTheme="minorHAnsi" w:cstheme="minorHAnsi"/>
                <w:sz w:val="22"/>
                <w:szCs w:val="22"/>
              </w:rPr>
            </w:pPr>
            <w:r w:rsidRPr="001A0A5A">
              <w:rPr>
                <w:rFonts w:asciiTheme="minorHAnsi" w:hAnsiTheme="minorHAnsi" w:cstheme="minorHAnsi"/>
                <w:sz w:val="22"/>
                <w:szCs w:val="22"/>
              </w:rPr>
              <w:t>All cleaners provided with gloves (ideally disposable).</w:t>
            </w:r>
          </w:p>
        </w:tc>
        <w:tc>
          <w:tcPr>
            <w:tcW w:w="1407" w:type="pct"/>
            <w:shd w:val="clear" w:color="auto" w:fill="auto"/>
          </w:tcPr>
          <w:p w14:paraId="2E2663B6" w14:textId="02B44E10"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Disposable gloves will be available</w:t>
            </w:r>
          </w:p>
        </w:tc>
        <w:tc>
          <w:tcPr>
            <w:tcW w:w="962" w:type="pct"/>
            <w:gridSpan w:val="2"/>
            <w:shd w:val="clear" w:color="auto" w:fill="auto"/>
          </w:tcPr>
          <w:p w14:paraId="11CBFCF6" w14:textId="5D16174D" w:rsidR="00432C87" w:rsidRDefault="00231E7F"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c>
          <w:tcPr>
            <w:tcW w:w="625" w:type="pct"/>
            <w:shd w:val="clear" w:color="auto" w:fill="auto"/>
          </w:tcPr>
          <w:p w14:paraId="59B4138D" w14:textId="5A21E18B" w:rsidR="00432C87" w:rsidRPr="00554241" w:rsidRDefault="00231E7F"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11/7/20</w:t>
            </w:r>
          </w:p>
        </w:tc>
      </w:tr>
      <w:tr w:rsidR="00432C87" w:rsidRPr="00554241" w14:paraId="5366D66A" w14:textId="77777777" w:rsidTr="00864F69">
        <w:trPr>
          <w:trHeight w:val="645"/>
        </w:trPr>
        <w:tc>
          <w:tcPr>
            <w:tcW w:w="675" w:type="pct"/>
            <w:shd w:val="clear" w:color="auto" w:fill="auto"/>
          </w:tcPr>
          <w:p w14:paraId="7B2BDBFB"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5CA33347" w14:textId="2B3C775A" w:rsidR="00432C87" w:rsidRPr="001A0A5A" w:rsidRDefault="00432C87" w:rsidP="00432C87">
            <w:pPr>
              <w:pStyle w:val="Default"/>
              <w:rPr>
                <w:rFonts w:asciiTheme="minorHAnsi" w:hAnsiTheme="minorHAnsi" w:cstheme="minorHAnsi"/>
                <w:sz w:val="22"/>
                <w:szCs w:val="22"/>
              </w:rPr>
            </w:pPr>
            <w:r w:rsidRPr="001A0A5A">
              <w:rPr>
                <w:rFonts w:asciiTheme="minorHAnsi" w:hAnsiTheme="minorHAnsi" w:cstheme="minorHAnsi"/>
                <w:sz w:val="22"/>
                <w:szCs w:val="22"/>
              </w:rPr>
              <w:t>Suitable cleaning materials provided, depending on materials to be cleaned.</w:t>
            </w:r>
          </w:p>
        </w:tc>
        <w:tc>
          <w:tcPr>
            <w:tcW w:w="1407" w:type="pct"/>
            <w:shd w:val="clear" w:color="auto" w:fill="auto"/>
          </w:tcPr>
          <w:p w14:paraId="7BF317CF" w14:textId="35938E1B"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General Church cleaning equipment is stored in the Kitchen</w:t>
            </w:r>
          </w:p>
        </w:tc>
        <w:tc>
          <w:tcPr>
            <w:tcW w:w="962" w:type="pct"/>
            <w:gridSpan w:val="2"/>
            <w:shd w:val="clear" w:color="auto" w:fill="auto"/>
          </w:tcPr>
          <w:p w14:paraId="37E56B6B" w14:textId="56B48D5E" w:rsidR="00432C87" w:rsidRDefault="00231E7F"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w:t>
            </w:r>
          </w:p>
        </w:tc>
        <w:tc>
          <w:tcPr>
            <w:tcW w:w="625" w:type="pct"/>
            <w:shd w:val="clear" w:color="auto" w:fill="auto"/>
          </w:tcPr>
          <w:p w14:paraId="7756AE3A" w14:textId="77777777" w:rsidR="00432C87" w:rsidRPr="00554241" w:rsidRDefault="00432C87" w:rsidP="00432C87">
            <w:pPr>
              <w:pStyle w:val="Default"/>
              <w:rPr>
                <w:rFonts w:asciiTheme="minorHAnsi" w:hAnsiTheme="minorHAnsi" w:cstheme="minorHAnsi"/>
                <w:color w:val="auto"/>
                <w:sz w:val="22"/>
                <w:szCs w:val="22"/>
              </w:rPr>
            </w:pPr>
          </w:p>
        </w:tc>
      </w:tr>
      <w:tr w:rsidR="00432C87" w:rsidRPr="00554241" w14:paraId="74FF98D3" w14:textId="77777777" w:rsidTr="00864F69">
        <w:trPr>
          <w:trHeight w:val="645"/>
        </w:trPr>
        <w:tc>
          <w:tcPr>
            <w:tcW w:w="675" w:type="pct"/>
            <w:shd w:val="clear" w:color="auto" w:fill="auto"/>
          </w:tcPr>
          <w:p w14:paraId="492524A1"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30FB12AD" w14:textId="0C96D12A" w:rsidR="00432C87" w:rsidRPr="001A0A5A" w:rsidRDefault="00432C87" w:rsidP="00432C87">
            <w:pPr>
              <w:pStyle w:val="Default"/>
              <w:rPr>
                <w:rFonts w:asciiTheme="minorHAnsi" w:hAnsiTheme="minorHAnsi" w:cstheme="minorHAnsi"/>
                <w:sz w:val="22"/>
                <w:szCs w:val="22"/>
              </w:rPr>
            </w:pPr>
            <w:r w:rsidRPr="001A0A5A">
              <w:rPr>
                <w:rFonts w:asciiTheme="minorHAnsi" w:eastAsia="Times New Roman" w:hAnsiTheme="minorHAnsi" w:cstheme="minorHAnsi"/>
                <w:color w:val="000000" w:themeColor="text1"/>
                <w:sz w:val="22"/>
                <w:szCs w:val="22"/>
              </w:rPr>
              <w:t>Confirm person responsible for removing potentially contaminated waste (e.g. hand towels) from the site.</w:t>
            </w:r>
          </w:p>
        </w:tc>
        <w:tc>
          <w:tcPr>
            <w:tcW w:w="1407" w:type="pct"/>
            <w:shd w:val="clear" w:color="auto" w:fill="auto"/>
          </w:tcPr>
          <w:p w14:paraId="2B0836B0" w14:textId="5A237E59"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Bins will be emptied after each service.</w:t>
            </w:r>
          </w:p>
        </w:tc>
        <w:tc>
          <w:tcPr>
            <w:tcW w:w="962" w:type="pct"/>
            <w:gridSpan w:val="2"/>
            <w:shd w:val="clear" w:color="auto" w:fill="auto"/>
          </w:tcPr>
          <w:p w14:paraId="7526CE7C" w14:textId="1EB30191"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Duty stewards</w:t>
            </w:r>
          </w:p>
        </w:tc>
        <w:tc>
          <w:tcPr>
            <w:tcW w:w="625" w:type="pct"/>
            <w:shd w:val="clear" w:color="auto" w:fill="auto"/>
          </w:tcPr>
          <w:p w14:paraId="6CCC4F00" w14:textId="32B3F15C" w:rsidR="00432C87" w:rsidRPr="00554241"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 after each service. Derek Rosendale</w:t>
            </w:r>
          </w:p>
        </w:tc>
      </w:tr>
      <w:tr w:rsidR="00432C87" w:rsidRPr="00554241" w14:paraId="23320B10" w14:textId="77777777" w:rsidTr="00864F69">
        <w:trPr>
          <w:trHeight w:val="645"/>
        </w:trPr>
        <w:tc>
          <w:tcPr>
            <w:tcW w:w="675" w:type="pct"/>
            <w:shd w:val="clear" w:color="auto" w:fill="auto"/>
          </w:tcPr>
          <w:p w14:paraId="456A94B1"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24D71CA6" w14:textId="51DF2194" w:rsidR="00432C87" w:rsidRPr="001A0A5A" w:rsidRDefault="00432C87" w:rsidP="00432C87">
            <w:pPr>
              <w:pStyle w:val="Default"/>
              <w:rPr>
                <w:rFonts w:asciiTheme="minorHAnsi" w:eastAsia="Times New Roman" w:hAnsiTheme="minorHAnsi" w:cstheme="minorHAnsi"/>
                <w:color w:val="000000" w:themeColor="text1"/>
                <w:sz w:val="22"/>
                <w:szCs w:val="22"/>
              </w:rPr>
            </w:pPr>
            <w:r>
              <w:rPr>
                <w:rFonts w:asciiTheme="minorHAnsi" w:eastAsia="Times New Roman" w:hAnsiTheme="minorHAnsi" w:cstheme="minorHAnsi"/>
                <w:color w:val="000000" w:themeColor="text1"/>
                <w:sz w:val="22"/>
                <w:szCs w:val="22"/>
              </w:rPr>
              <w:t>Confirm the frequency for removing potentially contaminated waste (e.g. hand towels) from the site – suggested daily removal.</w:t>
            </w:r>
          </w:p>
        </w:tc>
        <w:tc>
          <w:tcPr>
            <w:tcW w:w="1407" w:type="pct"/>
            <w:shd w:val="clear" w:color="auto" w:fill="auto"/>
          </w:tcPr>
          <w:p w14:paraId="6B72D7AE" w14:textId="544FCB00"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After each use.</w:t>
            </w:r>
          </w:p>
        </w:tc>
        <w:tc>
          <w:tcPr>
            <w:tcW w:w="962" w:type="pct"/>
            <w:gridSpan w:val="2"/>
            <w:shd w:val="clear" w:color="auto" w:fill="auto"/>
          </w:tcPr>
          <w:p w14:paraId="2FC92413" w14:textId="71064F48" w:rsidR="00432C87"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w:t>
            </w:r>
          </w:p>
        </w:tc>
        <w:tc>
          <w:tcPr>
            <w:tcW w:w="625" w:type="pct"/>
            <w:shd w:val="clear" w:color="auto" w:fill="auto"/>
          </w:tcPr>
          <w:p w14:paraId="5279BC1A" w14:textId="77777777" w:rsidR="00432C87" w:rsidRPr="00554241" w:rsidRDefault="00432C87" w:rsidP="00432C87">
            <w:pPr>
              <w:pStyle w:val="Default"/>
              <w:rPr>
                <w:rFonts w:asciiTheme="minorHAnsi" w:hAnsiTheme="minorHAnsi" w:cstheme="minorHAnsi"/>
                <w:color w:val="auto"/>
                <w:sz w:val="22"/>
                <w:szCs w:val="22"/>
              </w:rPr>
            </w:pPr>
          </w:p>
        </w:tc>
      </w:tr>
      <w:tr w:rsidR="00432C87" w:rsidRPr="00554241" w14:paraId="65257D2F" w14:textId="77777777" w:rsidTr="00864F69">
        <w:trPr>
          <w:trHeight w:val="645"/>
        </w:trPr>
        <w:tc>
          <w:tcPr>
            <w:tcW w:w="675" w:type="pct"/>
            <w:shd w:val="clear" w:color="auto" w:fill="auto"/>
          </w:tcPr>
          <w:p w14:paraId="2623EAD4" w14:textId="6A405CAC" w:rsidR="00432C87" w:rsidRPr="00554241" w:rsidRDefault="00432C87" w:rsidP="00432C87">
            <w:pPr>
              <w:pStyle w:val="Default"/>
              <w:rPr>
                <w:rFonts w:asciiTheme="minorHAnsi" w:hAnsiTheme="minorHAnsi" w:cstheme="minorHAnsi"/>
                <w:b/>
                <w:bCs/>
                <w:sz w:val="22"/>
                <w:szCs w:val="22"/>
              </w:rPr>
            </w:pPr>
            <w:r w:rsidRPr="00554241">
              <w:rPr>
                <w:rFonts w:asciiTheme="minorHAnsi" w:hAnsiTheme="minorHAnsi" w:cstheme="minorHAnsi"/>
                <w:b/>
                <w:bCs/>
                <w:sz w:val="22"/>
                <w:szCs w:val="22"/>
              </w:rPr>
              <w:t xml:space="preserve">Cleaning the church after known exposure to </w:t>
            </w:r>
            <w:r w:rsidRPr="00554241">
              <w:rPr>
                <w:rFonts w:asciiTheme="minorHAnsi" w:hAnsiTheme="minorHAnsi" w:cstheme="minorHAnsi"/>
                <w:b/>
                <w:bCs/>
                <w:sz w:val="22"/>
                <w:szCs w:val="22"/>
              </w:rPr>
              <w:lastRenderedPageBreak/>
              <w:t>someone with Coronavirus symptoms</w:t>
            </w:r>
          </w:p>
        </w:tc>
        <w:tc>
          <w:tcPr>
            <w:tcW w:w="1331" w:type="pct"/>
            <w:shd w:val="clear" w:color="auto" w:fill="auto"/>
          </w:tcPr>
          <w:p w14:paraId="4AF49B4F" w14:textId="42302234" w:rsidR="00432C87" w:rsidRDefault="00432C87" w:rsidP="00432C87">
            <w:pPr>
              <w:pStyle w:val="Default"/>
              <w:rPr>
                <w:rFonts w:asciiTheme="minorHAnsi" w:eastAsia="Times New Roman" w:hAnsiTheme="minorHAnsi" w:cstheme="minorHAnsi"/>
                <w:color w:val="000000" w:themeColor="text1"/>
                <w:sz w:val="22"/>
                <w:szCs w:val="22"/>
              </w:rPr>
            </w:pPr>
            <w:r w:rsidRPr="00554241">
              <w:rPr>
                <w:rFonts w:asciiTheme="minorHAnsi" w:hAnsiTheme="minorHAnsi" w:cstheme="minorHAnsi"/>
                <w:sz w:val="22"/>
                <w:szCs w:val="22"/>
              </w:rPr>
              <w:lastRenderedPageBreak/>
              <w:t>If possible close the church building for 72 hours with no access permitted.</w:t>
            </w:r>
          </w:p>
        </w:tc>
        <w:tc>
          <w:tcPr>
            <w:tcW w:w="1407" w:type="pct"/>
            <w:shd w:val="clear" w:color="auto" w:fill="auto"/>
          </w:tcPr>
          <w:p w14:paraId="24F70CCD" w14:textId="142BA91A" w:rsidR="00432C87" w:rsidRDefault="00432C87" w:rsidP="00432C87">
            <w:pPr>
              <w:pStyle w:val="Default"/>
              <w:rPr>
                <w:rFonts w:asciiTheme="minorHAnsi" w:hAnsiTheme="minorHAnsi" w:cstheme="minorHAnsi"/>
                <w:color w:val="auto"/>
                <w:sz w:val="22"/>
                <w:szCs w:val="22"/>
              </w:rPr>
            </w:pPr>
            <w:r w:rsidRPr="00A425E8">
              <w:rPr>
                <w:rFonts w:asciiTheme="minorHAnsi" w:hAnsiTheme="minorHAnsi" w:cstheme="minorHAnsi"/>
                <w:color w:val="auto"/>
                <w:sz w:val="22"/>
                <w:szCs w:val="22"/>
              </w:rPr>
              <w:t xml:space="preserve">This will </w:t>
            </w:r>
            <w:r>
              <w:rPr>
                <w:rFonts w:asciiTheme="minorHAnsi" w:hAnsiTheme="minorHAnsi" w:cstheme="minorHAnsi"/>
                <w:color w:val="auto"/>
                <w:sz w:val="22"/>
                <w:szCs w:val="22"/>
              </w:rPr>
              <w:t>be implemented.</w:t>
            </w:r>
          </w:p>
        </w:tc>
        <w:tc>
          <w:tcPr>
            <w:tcW w:w="962" w:type="pct"/>
            <w:gridSpan w:val="2"/>
            <w:shd w:val="clear" w:color="auto" w:fill="auto"/>
          </w:tcPr>
          <w:p w14:paraId="34B2EBEA" w14:textId="1027AFC8" w:rsidR="00432C87"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Pastor /Stewards</w:t>
            </w:r>
          </w:p>
        </w:tc>
        <w:tc>
          <w:tcPr>
            <w:tcW w:w="625" w:type="pct"/>
            <w:shd w:val="clear" w:color="auto" w:fill="auto"/>
          </w:tcPr>
          <w:p w14:paraId="4F1148DF" w14:textId="6FD9E3DD" w:rsidR="00432C87" w:rsidRPr="00554241"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Ongoing</w:t>
            </w:r>
          </w:p>
        </w:tc>
      </w:tr>
      <w:tr w:rsidR="00432C87" w:rsidRPr="00554241" w14:paraId="3957C3E2" w14:textId="77777777" w:rsidTr="00864F69">
        <w:trPr>
          <w:trHeight w:val="645"/>
        </w:trPr>
        <w:tc>
          <w:tcPr>
            <w:tcW w:w="675" w:type="pct"/>
            <w:shd w:val="clear" w:color="auto" w:fill="auto"/>
          </w:tcPr>
          <w:p w14:paraId="1B54B953"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1C5674CE" w14:textId="770282E0" w:rsidR="00432C87" w:rsidRPr="00554241" w:rsidRDefault="00432C87" w:rsidP="00432C87">
            <w:pPr>
              <w:pStyle w:val="Default"/>
              <w:rPr>
                <w:rFonts w:asciiTheme="minorHAnsi" w:hAnsiTheme="minorHAnsi" w:cstheme="minorHAnsi"/>
                <w:sz w:val="22"/>
                <w:szCs w:val="22"/>
              </w:rPr>
            </w:pPr>
            <w:r w:rsidRPr="00554241">
              <w:rPr>
                <w:rFonts w:asciiTheme="minorHAnsi" w:hAnsiTheme="minorHAnsi" w:cstheme="minorHAnsi"/>
                <w:sz w:val="22"/>
                <w:szCs w:val="22"/>
              </w:rPr>
              <w:t xml:space="preserve">If 72-hour </w:t>
            </w:r>
            <w:r w:rsidRPr="00835BB4">
              <w:rPr>
                <w:rFonts w:asciiTheme="minorHAnsi" w:hAnsiTheme="minorHAnsi" w:cstheme="minorHAnsi"/>
                <w:bCs/>
                <w:color w:val="auto"/>
                <w:sz w:val="22"/>
                <w:szCs w:val="22"/>
              </w:rPr>
              <w:t>closure i</w:t>
            </w:r>
            <w:r w:rsidRPr="00554241">
              <w:rPr>
                <w:rFonts w:asciiTheme="minorHAnsi" w:hAnsiTheme="minorHAnsi" w:cstheme="minorHAnsi"/>
                <w:sz w:val="22"/>
                <w:szCs w:val="22"/>
              </w:rPr>
              <w:t>s not possible then follow Public Health England guidance on cleaning in non-healthcare settings.</w:t>
            </w:r>
          </w:p>
        </w:tc>
        <w:tc>
          <w:tcPr>
            <w:tcW w:w="1407" w:type="pct"/>
            <w:shd w:val="clear" w:color="auto" w:fill="auto"/>
          </w:tcPr>
          <w:p w14:paraId="3BCBB989" w14:textId="6A0305B6" w:rsidR="00432C87" w:rsidRDefault="00432C87" w:rsidP="00432C87">
            <w:pPr>
              <w:pStyle w:val="Default"/>
              <w:rPr>
                <w:rFonts w:asciiTheme="minorHAnsi" w:hAnsiTheme="minorHAnsi" w:cstheme="minorHAnsi"/>
                <w:color w:val="auto"/>
                <w:sz w:val="22"/>
                <w:szCs w:val="22"/>
              </w:rPr>
            </w:pPr>
            <w:r w:rsidRPr="00A425E8">
              <w:rPr>
                <w:rFonts w:asciiTheme="minorHAnsi" w:hAnsiTheme="minorHAnsi" w:cstheme="minorHAnsi"/>
                <w:color w:val="auto"/>
                <w:sz w:val="22"/>
                <w:szCs w:val="22"/>
              </w:rPr>
              <w:t>If closure is not possible</w:t>
            </w:r>
            <w:r>
              <w:rPr>
                <w:rFonts w:asciiTheme="minorHAnsi" w:hAnsiTheme="minorHAnsi" w:cstheme="minorHAnsi"/>
                <w:color w:val="auto"/>
                <w:sz w:val="22"/>
                <w:szCs w:val="22"/>
              </w:rPr>
              <w:t xml:space="preserve"> a cleaning team will be assigned</w:t>
            </w:r>
          </w:p>
        </w:tc>
        <w:tc>
          <w:tcPr>
            <w:tcW w:w="962" w:type="pct"/>
            <w:gridSpan w:val="2"/>
            <w:shd w:val="clear" w:color="auto" w:fill="auto"/>
          </w:tcPr>
          <w:p w14:paraId="1199872D" w14:textId="10FF0AF6" w:rsidR="00432C87" w:rsidRDefault="00432C87"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Stewards / Cleaning supervisor.</w:t>
            </w:r>
          </w:p>
        </w:tc>
        <w:tc>
          <w:tcPr>
            <w:tcW w:w="625" w:type="pct"/>
            <w:shd w:val="clear" w:color="auto" w:fill="auto"/>
          </w:tcPr>
          <w:p w14:paraId="49E38AFC" w14:textId="1C27CE72" w:rsidR="00432C87" w:rsidRPr="00554241"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As needed</w:t>
            </w:r>
          </w:p>
        </w:tc>
      </w:tr>
      <w:tr w:rsidR="00432C87" w:rsidRPr="00554241" w14:paraId="5380DDBB" w14:textId="77777777" w:rsidTr="00864F69">
        <w:trPr>
          <w:trHeight w:val="645"/>
        </w:trPr>
        <w:tc>
          <w:tcPr>
            <w:tcW w:w="675" w:type="pct"/>
            <w:shd w:val="clear" w:color="auto" w:fill="auto"/>
          </w:tcPr>
          <w:p w14:paraId="4CFFCC49" w14:textId="77777777" w:rsidR="00432C87" w:rsidRPr="00554241" w:rsidRDefault="00432C87" w:rsidP="00432C87">
            <w:pPr>
              <w:pStyle w:val="Default"/>
              <w:rPr>
                <w:rFonts w:asciiTheme="minorHAnsi" w:hAnsiTheme="minorHAnsi" w:cstheme="minorHAnsi"/>
                <w:b/>
                <w:bCs/>
                <w:sz w:val="22"/>
                <w:szCs w:val="22"/>
              </w:rPr>
            </w:pPr>
          </w:p>
        </w:tc>
        <w:tc>
          <w:tcPr>
            <w:tcW w:w="1331" w:type="pct"/>
            <w:shd w:val="clear" w:color="auto" w:fill="auto"/>
          </w:tcPr>
          <w:p w14:paraId="0C4CDF78" w14:textId="11C726AE" w:rsidR="00432C87" w:rsidRPr="00554241" w:rsidRDefault="00432C87" w:rsidP="00432C87">
            <w:pPr>
              <w:pStyle w:val="Default"/>
              <w:rPr>
                <w:rFonts w:asciiTheme="minorHAnsi" w:hAnsiTheme="minorHAnsi" w:cstheme="minorHAnsi"/>
                <w:sz w:val="22"/>
                <w:szCs w:val="22"/>
              </w:rPr>
            </w:pPr>
            <w:r w:rsidRPr="00554241">
              <w:rPr>
                <w:rFonts w:asciiTheme="minorHAnsi" w:hAnsiTheme="minorHAnsi" w:cstheme="minorHAnsi"/>
                <w:sz w:val="22"/>
                <w:szCs w:val="22"/>
              </w:rPr>
              <w:t>If the building has been quarantined for 72 hours, then carry out cleaning as per the normal advice on cleaning.</w:t>
            </w:r>
          </w:p>
        </w:tc>
        <w:tc>
          <w:tcPr>
            <w:tcW w:w="1407" w:type="pct"/>
            <w:shd w:val="clear" w:color="auto" w:fill="auto"/>
          </w:tcPr>
          <w:p w14:paraId="7C25B4FD" w14:textId="77777777" w:rsidR="00432C87" w:rsidRDefault="00432C87" w:rsidP="00432C87">
            <w:pPr>
              <w:pStyle w:val="Default"/>
              <w:rPr>
                <w:rFonts w:asciiTheme="minorHAnsi" w:hAnsiTheme="minorHAnsi" w:cstheme="minorHAnsi"/>
                <w:color w:val="auto"/>
                <w:sz w:val="22"/>
                <w:szCs w:val="22"/>
              </w:rPr>
            </w:pPr>
          </w:p>
        </w:tc>
        <w:tc>
          <w:tcPr>
            <w:tcW w:w="962" w:type="pct"/>
            <w:gridSpan w:val="2"/>
            <w:shd w:val="clear" w:color="auto" w:fill="auto"/>
          </w:tcPr>
          <w:p w14:paraId="4D9D492B" w14:textId="2944F0EF" w:rsidR="00432C87" w:rsidRDefault="007F2CBB" w:rsidP="00432C87">
            <w:pPr>
              <w:pStyle w:val="Default"/>
              <w:rPr>
                <w:rFonts w:asciiTheme="minorHAnsi" w:hAnsiTheme="minorHAnsi" w:cstheme="minorHAnsi"/>
                <w:color w:val="auto"/>
                <w:sz w:val="22"/>
                <w:szCs w:val="22"/>
              </w:rPr>
            </w:pPr>
            <w:r>
              <w:rPr>
                <w:rFonts w:asciiTheme="minorHAnsi" w:hAnsiTheme="minorHAnsi" w:cstheme="minorHAnsi"/>
                <w:color w:val="auto"/>
                <w:sz w:val="22"/>
                <w:szCs w:val="22"/>
              </w:rPr>
              <w:t>Janet Hogarth</w:t>
            </w:r>
          </w:p>
        </w:tc>
        <w:tc>
          <w:tcPr>
            <w:tcW w:w="625" w:type="pct"/>
            <w:shd w:val="clear" w:color="auto" w:fill="auto"/>
          </w:tcPr>
          <w:p w14:paraId="260CC8D2" w14:textId="77777777" w:rsidR="00432C87" w:rsidRPr="00554241" w:rsidRDefault="00432C87" w:rsidP="00432C87">
            <w:pPr>
              <w:pStyle w:val="Default"/>
              <w:rPr>
                <w:rFonts w:asciiTheme="minorHAnsi" w:hAnsiTheme="minorHAnsi" w:cstheme="minorHAnsi"/>
                <w:color w:val="auto"/>
                <w:sz w:val="22"/>
                <w:szCs w:val="22"/>
              </w:rPr>
            </w:pPr>
          </w:p>
        </w:tc>
      </w:tr>
    </w:tbl>
    <w:p w14:paraId="03277E31" w14:textId="77777777" w:rsidR="0092607F" w:rsidRPr="0008173D" w:rsidRDefault="0092607F" w:rsidP="0092607F">
      <w:pPr>
        <w:rPr>
          <w:b/>
          <w:bCs/>
        </w:rPr>
      </w:pPr>
    </w:p>
    <w:p w14:paraId="6B2D5923" w14:textId="77777777" w:rsidR="00B15C28" w:rsidRDefault="00B15C28"/>
    <w:sectPr w:rsidR="00B15C28" w:rsidSect="00B7372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EB7A3" w14:textId="77777777" w:rsidR="00D258C0" w:rsidRDefault="00D258C0" w:rsidP="00EA3126">
      <w:pPr>
        <w:spacing w:after="0" w:line="240" w:lineRule="auto"/>
      </w:pPr>
      <w:r>
        <w:separator/>
      </w:r>
    </w:p>
  </w:endnote>
  <w:endnote w:type="continuationSeparator" w:id="0">
    <w:p w14:paraId="7B815B80" w14:textId="77777777" w:rsidR="00D258C0" w:rsidRDefault="00D258C0" w:rsidP="00EA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149DD" w14:textId="77777777" w:rsidR="00D258C0" w:rsidRDefault="00D258C0" w:rsidP="00EA3126">
      <w:pPr>
        <w:spacing w:after="0" w:line="240" w:lineRule="auto"/>
      </w:pPr>
      <w:r>
        <w:separator/>
      </w:r>
    </w:p>
  </w:footnote>
  <w:footnote w:type="continuationSeparator" w:id="0">
    <w:p w14:paraId="762BE716" w14:textId="77777777" w:rsidR="00D258C0" w:rsidRDefault="00D258C0" w:rsidP="00EA3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2607F"/>
    <w:rsid w:val="0008173D"/>
    <w:rsid w:val="000F41A7"/>
    <w:rsid w:val="00231E7F"/>
    <w:rsid w:val="002C7C6D"/>
    <w:rsid w:val="00432C87"/>
    <w:rsid w:val="00472E5B"/>
    <w:rsid w:val="0049680D"/>
    <w:rsid w:val="00720549"/>
    <w:rsid w:val="007F2CBB"/>
    <w:rsid w:val="00864F69"/>
    <w:rsid w:val="0092607F"/>
    <w:rsid w:val="00B15C28"/>
    <w:rsid w:val="00B7372B"/>
    <w:rsid w:val="00C539D0"/>
    <w:rsid w:val="00D258C0"/>
    <w:rsid w:val="00DA30BC"/>
    <w:rsid w:val="00EA3126"/>
    <w:rsid w:val="00EB1948"/>
    <w:rsid w:val="00EE7B8E"/>
    <w:rsid w:val="00F01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64CD4"/>
  <w15:chartTrackingRefBased/>
  <w15:docId w15:val="{9C30D1CF-D192-4E21-A932-11E2EF55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0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607F"/>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926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0549"/>
    <w:rPr>
      <w:color w:val="0563C1" w:themeColor="hyperlink"/>
      <w:u w:val="single"/>
    </w:rPr>
  </w:style>
  <w:style w:type="paragraph" w:styleId="Header">
    <w:name w:val="header"/>
    <w:basedOn w:val="Normal"/>
    <w:link w:val="HeaderChar"/>
    <w:uiPriority w:val="99"/>
    <w:unhideWhenUsed/>
    <w:rsid w:val="00EA3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126"/>
  </w:style>
  <w:style w:type="paragraph" w:styleId="Footer">
    <w:name w:val="footer"/>
    <w:basedOn w:val="Normal"/>
    <w:link w:val="FooterChar"/>
    <w:uiPriority w:val="99"/>
    <w:unhideWhenUsed/>
    <w:rsid w:val="00EA3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75AB2-E267-4221-B0FA-78DB18617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 Dad Rosendale</dc:creator>
  <cp:keywords/>
  <dc:description/>
  <cp:lastModifiedBy>Derek - Dad Rosendale</cp:lastModifiedBy>
  <cp:revision>8</cp:revision>
  <dcterms:created xsi:type="dcterms:W3CDTF">2020-07-04T19:05:00Z</dcterms:created>
  <dcterms:modified xsi:type="dcterms:W3CDTF">2020-07-18T11:48:00Z</dcterms:modified>
</cp:coreProperties>
</file>